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D5" w:rsidRDefault="00CA1BCD" w:rsidP="001945A9">
      <w:pPr>
        <w:spacing w:before="60" w:after="60"/>
        <w:rPr>
          <w:lang w:val="tt-RU"/>
        </w:rPr>
      </w:pPr>
      <w:proofErr w:type="spellStart"/>
      <w:r w:rsidRPr="00621975">
        <w:t>Тарату</w:t>
      </w:r>
      <w:proofErr w:type="spellEnd"/>
      <w:r w:rsidRPr="00621975">
        <w:t xml:space="preserve"> </w:t>
      </w:r>
      <w:r w:rsidRPr="00621975">
        <w:rPr>
          <w:lang w:val="tt-RU"/>
        </w:rPr>
        <w:t>көне</w:t>
      </w:r>
      <w:proofErr w:type="gramStart"/>
      <w:r w:rsidRPr="00621975">
        <w:rPr>
          <w:lang w:val="tt-RU"/>
        </w:rPr>
        <w:t xml:space="preserve"> :</w:t>
      </w:r>
      <w:proofErr w:type="gramEnd"/>
      <w:r w:rsidRPr="00621975">
        <w:rPr>
          <w:lang w:val="tt-RU"/>
        </w:rPr>
        <w:t xml:space="preserve"> 202</w:t>
      </w:r>
      <w:r>
        <w:rPr>
          <w:lang w:val="tt-RU"/>
        </w:rPr>
        <w:t xml:space="preserve">1 елның </w:t>
      </w:r>
      <w:r w:rsidR="00E14752">
        <w:rPr>
          <w:lang w:val="tt-RU"/>
        </w:rPr>
        <w:t>11</w:t>
      </w:r>
      <w:r w:rsidR="00A123A1">
        <w:rPr>
          <w:lang w:val="tt-RU"/>
        </w:rPr>
        <w:t xml:space="preserve"> июне</w:t>
      </w:r>
    </w:p>
    <w:p w:rsidR="001945A9" w:rsidRPr="001945A9" w:rsidRDefault="001945A9" w:rsidP="001945A9">
      <w:pPr>
        <w:spacing w:before="60" w:after="60"/>
        <w:rPr>
          <w:rFonts w:eastAsiaTheme="minorHAnsi"/>
          <w:b/>
          <w:sz w:val="28"/>
          <w:szCs w:val="28"/>
          <w:lang w:val="tt-RU" w:eastAsia="en-US"/>
        </w:rPr>
      </w:pPr>
    </w:p>
    <w:p w:rsidR="0039297D" w:rsidRDefault="0039297D" w:rsidP="0091106C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tt-RU" w:eastAsia="en-US"/>
        </w:rPr>
      </w:pPr>
      <w:r>
        <w:rPr>
          <w:rFonts w:eastAsiaTheme="minorHAnsi"/>
          <w:b/>
          <w:sz w:val="28"/>
          <w:szCs w:val="28"/>
          <w:lang w:val="tt-RU" w:eastAsia="en-US"/>
        </w:rPr>
        <w:t>Ел ахырына кадәр Пенсия фонды хезмәтләреннән гадиләштерелгән тәртиптә файдаланырга мөмкин.</w:t>
      </w:r>
    </w:p>
    <w:p w:rsidR="0039297D" w:rsidRDefault="0091106C" w:rsidP="0091106C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      </w:t>
      </w:r>
      <w:r w:rsidR="0039297D">
        <w:rPr>
          <w:rFonts w:eastAsiaTheme="minorHAnsi"/>
          <w:sz w:val="28"/>
          <w:szCs w:val="28"/>
          <w:lang w:val="tt-RU" w:eastAsia="en-US"/>
        </w:rPr>
        <w:t>Узган елның язында коронавирус таралуны кисәтү максатында Пенсия ф</w:t>
      </w:r>
      <w:r w:rsidR="000157B3">
        <w:rPr>
          <w:rFonts w:eastAsiaTheme="minorHAnsi"/>
          <w:sz w:val="28"/>
          <w:szCs w:val="28"/>
          <w:lang w:val="tt-RU" w:eastAsia="en-US"/>
        </w:rPr>
        <w:t>онды хезмәтләреннән файдалануның гадиләштерелгән тәр</w:t>
      </w:r>
      <w:r w:rsidR="0039297D">
        <w:rPr>
          <w:rFonts w:eastAsiaTheme="minorHAnsi"/>
          <w:sz w:val="28"/>
          <w:szCs w:val="28"/>
          <w:lang w:val="tt-RU" w:eastAsia="en-US"/>
        </w:rPr>
        <w:t>тибе 2021 ел ахырына кадәр озайтыла.</w:t>
      </w:r>
      <w:r w:rsidRPr="0091106C">
        <w:rPr>
          <w:rFonts w:eastAsiaTheme="minorHAnsi"/>
          <w:sz w:val="28"/>
          <w:szCs w:val="28"/>
          <w:lang w:val="tt-RU" w:eastAsia="en-US"/>
        </w:rPr>
        <w:t xml:space="preserve"> Бу хакта Россия Пенсия фондының Татарстан бүлекчәсе хәбәр итә. </w:t>
      </w:r>
      <w:r w:rsidR="0039297D">
        <w:rPr>
          <w:rFonts w:eastAsiaTheme="minorHAnsi"/>
          <w:sz w:val="28"/>
          <w:szCs w:val="28"/>
          <w:lang w:val="tt-RU" w:eastAsia="en-US"/>
        </w:rPr>
        <w:t>Бу татарстанлыларга әлеге төр хезмәтләр буенча ел ахырына кадәр</w:t>
      </w:r>
      <w:r w:rsidR="00E14752">
        <w:rPr>
          <w:rFonts w:eastAsiaTheme="minorHAnsi"/>
          <w:sz w:val="28"/>
          <w:szCs w:val="28"/>
          <w:lang w:val="tt-RU" w:eastAsia="en-US"/>
        </w:rPr>
        <w:t xml:space="preserve"> </w:t>
      </w:r>
      <w:r w:rsidR="0039297D">
        <w:rPr>
          <w:rFonts w:eastAsiaTheme="minorHAnsi"/>
          <w:sz w:val="28"/>
          <w:szCs w:val="28"/>
          <w:lang w:val="tt-RU" w:eastAsia="en-US"/>
        </w:rPr>
        <w:t>дистан</w:t>
      </w:r>
      <w:r w:rsidR="00E14752">
        <w:rPr>
          <w:rFonts w:eastAsiaTheme="minorHAnsi"/>
          <w:sz w:val="28"/>
          <w:szCs w:val="28"/>
          <w:lang w:val="tt-RU" w:eastAsia="en-US"/>
        </w:rPr>
        <w:t>цион рәвеш</w:t>
      </w:r>
      <w:r w:rsidR="0039297D">
        <w:rPr>
          <w:rFonts w:eastAsiaTheme="minorHAnsi"/>
          <w:sz w:val="28"/>
          <w:szCs w:val="28"/>
          <w:lang w:val="tt-RU" w:eastAsia="en-US"/>
        </w:rPr>
        <w:t>тә мөрәҗәгат</w:t>
      </w:r>
      <w:r w:rsidR="00E14752">
        <w:rPr>
          <w:rFonts w:eastAsiaTheme="minorHAnsi"/>
          <w:sz w:val="28"/>
          <w:szCs w:val="28"/>
          <w:lang w:val="tt-RU" w:eastAsia="en-US"/>
        </w:rPr>
        <w:t>ь</w:t>
      </w:r>
      <w:r w:rsidR="0039297D">
        <w:rPr>
          <w:rFonts w:eastAsiaTheme="minorHAnsi"/>
          <w:sz w:val="28"/>
          <w:szCs w:val="28"/>
          <w:lang w:val="tt-RU" w:eastAsia="en-US"/>
        </w:rPr>
        <w:t xml:space="preserve"> итергә мөмкинлек бирә. Чикләнгән регламент  елдан артык вакыт эчендә Пенсия фондының клиентлар белән эшләү офисларына һәм </w:t>
      </w:r>
      <w:r w:rsidR="00E14752">
        <w:rPr>
          <w:rFonts w:eastAsiaTheme="minorHAnsi"/>
          <w:sz w:val="28"/>
          <w:szCs w:val="28"/>
          <w:lang w:val="tt-RU" w:eastAsia="en-US"/>
        </w:rPr>
        <w:t xml:space="preserve"> дәүләт хезмәтләре үзәкләренә ки</w:t>
      </w:r>
      <w:r w:rsidR="0039297D">
        <w:rPr>
          <w:rFonts w:eastAsiaTheme="minorHAnsi"/>
          <w:sz w:val="28"/>
          <w:szCs w:val="28"/>
          <w:lang w:val="tt-RU" w:eastAsia="en-US"/>
        </w:rPr>
        <w:t>лүчеләр һәм төрле төр түләүләр билгеләү өч</w:t>
      </w:r>
      <w:r w:rsidR="00E14752">
        <w:rPr>
          <w:rFonts w:eastAsiaTheme="minorHAnsi"/>
          <w:sz w:val="28"/>
          <w:szCs w:val="28"/>
          <w:lang w:val="tt-RU" w:eastAsia="en-US"/>
        </w:rPr>
        <w:t>ен кирәк булган белешмәләр, мәгъ</w:t>
      </w:r>
      <w:r w:rsidR="0039297D">
        <w:rPr>
          <w:rFonts w:eastAsiaTheme="minorHAnsi"/>
          <w:sz w:val="28"/>
          <w:szCs w:val="28"/>
          <w:lang w:val="tt-RU" w:eastAsia="en-US"/>
        </w:rPr>
        <w:t>лүматлар</w:t>
      </w:r>
      <w:r w:rsidR="0004767C">
        <w:rPr>
          <w:rFonts w:eastAsiaTheme="minorHAnsi"/>
          <w:sz w:val="28"/>
          <w:szCs w:val="28"/>
          <w:lang w:val="tt-RU" w:eastAsia="en-US"/>
        </w:rPr>
        <w:t xml:space="preserve"> санын күпкә киметте</w:t>
      </w:r>
      <w:r w:rsidR="00E14752">
        <w:rPr>
          <w:rFonts w:eastAsiaTheme="minorHAnsi"/>
          <w:sz w:val="28"/>
          <w:szCs w:val="28"/>
          <w:lang w:val="tt-RU" w:eastAsia="en-US"/>
        </w:rPr>
        <w:t>, һәм моңа кад</w:t>
      </w:r>
      <w:r w:rsidR="00E14752">
        <w:rPr>
          <w:rFonts w:eastAsiaTheme="minorHAnsi"/>
          <w:sz w:val="28"/>
          <w:szCs w:val="28"/>
          <w:lang w:val="tt-RU" w:eastAsia="en-US"/>
        </w:rPr>
        <w:t>ә</w:t>
      </w:r>
      <w:r w:rsidR="0004767C">
        <w:rPr>
          <w:rFonts w:eastAsiaTheme="minorHAnsi"/>
          <w:sz w:val="28"/>
          <w:szCs w:val="28"/>
          <w:lang w:val="tt-RU" w:eastAsia="en-US"/>
        </w:rPr>
        <w:t>р билгеләнгән пенсияләр һәм пособияләрне мөрәҗәгат</w:t>
      </w:r>
      <w:r w:rsidR="00E14752">
        <w:rPr>
          <w:rFonts w:eastAsiaTheme="minorHAnsi"/>
          <w:sz w:val="28"/>
          <w:szCs w:val="28"/>
          <w:lang w:val="tt-RU" w:eastAsia="en-US"/>
        </w:rPr>
        <w:t>ь</w:t>
      </w:r>
      <w:r w:rsidR="0004767C">
        <w:rPr>
          <w:rFonts w:eastAsiaTheme="minorHAnsi"/>
          <w:sz w:val="28"/>
          <w:szCs w:val="28"/>
          <w:lang w:val="tt-RU" w:eastAsia="en-US"/>
        </w:rPr>
        <w:t xml:space="preserve"> итмичә генә озайту очракларын арттырды.</w:t>
      </w:r>
    </w:p>
    <w:p w:rsidR="0004767C" w:rsidRPr="00496AA1" w:rsidRDefault="0004767C" w:rsidP="00496AA1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val="tt-RU" w:eastAsia="en-US"/>
        </w:rPr>
      </w:pPr>
      <w:r w:rsidRPr="00496AA1">
        <w:rPr>
          <w:rFonts w:eastAsiaTheme="minorHAnsi"/>
          <w:b/>
          <w:sz w:val="28"/>
          <w:szCs w:val="28"/>
          <w:u w:val="single"/>
          <w:lang w:val="tt-RU" w:eastAsia="en-US"/>
        </w:rPr>
        <w:t>Пенсияне шәхси кабинет аша дистан</w:t>
      </w:r>
      <w:r w:rsidR="00496AA1">
        <w:rPr>
          <w:rFonts w:eastAsiaTheme="minorHAnsi"/>
          <w:b/>
          <w:sz w:val="28"/>
          <w:szCs w:val="28"/>
          <w:u w:val="single"/>
          <w:lang w:val="tt-RU" w:eastAsia="en-US"/>
        </w:rPr>
        <w:t>ц</w:t>
      </w:r>
      <w:r w:rsidRPr="00496AA1">
        <w:rPr>
          <w:rFonts w:eastAsiaTheme="minorHAnsi"/>
          <w:b/>
          <w:sz w:val="28"/>
          <w:szCs w:val="28"/>
          <w:u w:val="single"/>
          <w:lang w:val="tt-RU" w:eastAsia="en-US"/>
        </w:rPr>
        <w:t>ион билгеләү.</w:t>
      </w:r>
    </w:p>
    <w:p w:rsidR="0004767C" w:rsidRDefault="0004767C" w:rsidP="0091106C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="00496AA1">
        <w:rPr>
          <w:rFonts w:eastAsiaTheme="minorHAnsi"/>
          <w:sz w:val="28"/>
          <w:szCs w:val="28"/>
          <w:lang w:val="tt-RU" w:eastAsia="en-US"/>
        </w:rPr>
        <w:t xml:space="preserve">            </w:t>
      </w:r>
      <w:r>
        <w:rPr>
          <w:rFonts w:eastAsiaTheme="minorHAnsi"/>
          <w:sz w:val="28"/>
          <w:szCs w:val="28"/>
          <w:lang w:val="tt-RU" w:eastAsia="en-US"/>
        </w:rPr>
        <w:t>Хәзер пенсияне Пенсия фонды порталында шәхси кабинет яисә дәүләт порталында электрон гариза ярдәмендә билгеләргә мөмкин. Пенсиягә чыгучының ризалыгы булган очракта пенсияне эш бирүченең Пенсия фондының мәг</w:t>
      </w:r>
      <w:r w:rsidR="00496AA1">
        <w:rPr>
          <w:rFonts w:eastAsiaTheme="minorHAnsi"/>
          <w:sz w:val="28"/>
          <w:szCs w:val="28"/>
          <w:lang w:val="tt-RU" w:eastAsia="en-US"/>
        </w:rPr>
        <w:t>ълүматлар системасына җ</w:t>
      </w:r>
      <w:r>
        <w:rPr>
          <w:rFonts w:eastAsiaTheme="minorHAnsi"/>
          <w:sz w:val="28"/>
          <w:szCs w:val="28"/>
          <w:lang w:val="tt-RU" w:eastAsia="en-US"/>
        </w:rPr>
        <w:t>ибәргән мәг</w:t>
      </w:r>
      <w:r w:rsidR="00496AA1">
        <w:rPr>
          <w:rFonts w:eastAsiaTheme="minorHAnsi"/>
          <w:sz w:val="28"/>
          <w:szCs w:val="28"/>
          <w:lang w:val="tt-RU" w:eastAsia="en-US"/>
        </w:rPr>
        <w:t>ъ</w:t>
      </w:r>
      <w:r>
        <w:rPr>
          <w:rFonts w:eastAsiaTheme="minorHAnsi"/>
          <w:sz w:val="28"/>
          <w:szCs w:val="28"/>
          <w:lang w:val="tt-RU" w:eastAsia="en-US"/>
        </w:rPr>
        <w:t>лүматлар буенча</w:t>
      </w:r>
      <w:r w:rsidR="00496AA1">
        <w:rPr>
          <w:rFonts w:eastAsiaTheme="minorHAnsi"/>
          <w:sz w:val="28"/>
          <w:szCs w:val="28"/>
          <w:lang w:val="tt-RU" w:eastAsia="en-US"/>
        </w:rPr>
        <w:t xml:space="preserve"> тулысынча дистанц</w:t>
      </w:r>
      <w:r>
        <w:rPr>
          <w:rFonts w:eastAsiaTheme="minorHAnsi"/>
          <w:sz w:val="28"/>
          <w:szCs w:val="28"/>
          <w:lang w:val="tt-RU" w:eastAsia="en-US"/>
        </w:rPr>
        <w:t>ион рәв</w:t>
      </w:r>
      <w:r w:rsidR="00496AA1">
        <w:rPr>
          <w:rFonts w:eastAsiaTheme="minorHAnsi"/>
          <w:sz w:val="28"/>
          <w:szCs w:val="28"/>
          <w:lang w:val="tt-RU" w:eastAsia="en-US"/>
        </w:rPr>
        <w:t>ештә билгеләп була. Система гражданинның тупланган пенсия коэффициенты һәм стаж</w:t>
      </w:r>
      <w:r>
        <w:rPr>
          <w:rFonts w:eastAsiaTheme="minorHAnsi"/>
          <w:sz w:val="28"/>
          <w:szCs w:val="28"/>
          <w:lang w:val="tt-RU" w:eastAsia="en-US"/>
        </w:rPr>
        <w:t xml:space="preserve">ын, пенсия исәпләү өчен уртача айлык хезмәт хакын </w:t>
      </w:r>
      <w:r w:rsidR="00496AA1">
        <w:rPr>
          <w:rFonts w:eastAsiaTheme="minorHAnsi"/>
          <w:sz w:val="28"/>
          <w:szCs w:val="28"/>
          <w:lang w:val="tt-RU" w:eastAsia="en-US"/>
        </w:rPr>
        <w:t>билгеләргә</w:t>
      </w:r>
      <w:r>
        <w:rPr>
          <w:rFonts w:eastAsiaTheme="minorHAnsi"/>
          <w:sz w:val="28"/>
          <w:szCs w:val="28"/>
          <w:lang w:val="tt-RU" w:eastAsia="en-US"/>
        </w:rPr>
        <w:t>, балалар тәрбияләгән яисә өлкән кешене хезмәттән аерылып караган периодларны һәм башка параметрларны ачыкларга</w:t>
      </w:r>
      <w:r w:rsidR="00FE1D19">
        <w:rPr>
          <w:rFonts w:eastAsiaTheme="minorHAnsi"/>
          <w:sz w:val="28"/>
          <w:szCs w:val="28"/>
          <w:lang w:val="tt-RU" w:eastAsia="en-US"/>
        </w:rPr>
        <w:t xml:space="preserve"> мөмкинлек бирә. Пенсия билгеләү яше якынлашкан кешегә бары тик электрон гариза юллау</w:t>
      </w:r>
      <w:r w:rsidR="00496AA1">
        <w:rPr>
          <w:rFonts w:eastAsiaTheme="minorHAnsi"/>
          <w:sz w:val="28"/>
          <w:szCs w:val="28"/>
          <w:lang w:val="tt-RU" w:eastAsia="en-US"/>
        </w:rPr>
        <w:t xml:space="preserve"> да җитә, аңа кагылышлы бар мәгү</w:t>
      </w:r>
      <w:r w:rsidR="00FE1D19">
        <w:rPr>
          <w:rFonts w:eastAsiaTheme="minorHAnsi"/>
          <w:sz w:val="28"/>
          <w:szCs w:val="28"/>
          <w:lang w:val="tt-RU" w:eastAsia="en-US"/>
        </w:rPr>
        <w:t>лүмат фондта тупланган була.</w:t>
      </w:r>
    </w:p>
    <w:p w:rsidR="00FE1D19" w:rsidRPr="00496AA1" w:rsidRDefault="00496AA1" w:rsidP="00496AA1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val="tt-RU" w:eastAsia="en-US"/>
        </w:rPr>
      </w:pPr>
      <w:r>
        <w:rPr>
          <w:rFonts w:eastAsiaTheme="minorHAnsi"/>
          <w:b/>
          <w:sz w:val="28"/>
          <w:szCs w:val="28"/>
          <w:u w:val="single"/>
          <w:lang w:val="tt-RU" w:eastAsia="en-US"/>
        </w:rPr>
        <w:t>Мәг</w:t>
      </w:r>
      <w:r w:rsidRPr="00496AA1">
        <w:rPr>
          <w:rFonts w:eastAsiaTheme="minorHAnsi"/>
          <w:b/>
          <w:sz w:val="28"/>
          <w:szCs w:val="28"/>
          <w:u w:val="single"/>
          <w:lang w:val="tt-RU" w:eastAsia="en-US"/>
        </w:rPr>
        <w:t>ъ</w:t>
      </w:r>
      <w:r w:rsidR="00FE1D19" w:rsidRPr="00496AA1">
        <w:rPr>
          <w:rFonts w:eastAsiaTheme="minorHAnsi"/>
          <w:b/>
          <w:sz w:val="28"/>
          <w:szCs w:val="28"/>
          <w:u w:val="single"/>
          <w:lang w:val="tt-RU" w:eastAsia="en-US"/>
        </w:rPr>
        <w:t>лүмат реестры буенча түләүләрне билгеләү һәм озайту.</w:t>
      </w:r>
    </w:p>
    <w:p w:rsidR="00FE1D19" w:rsidRDefault="00FE1D19" w:rsidP="0091106C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="00496AA1">
        <w:rPr>
          <w:rFonts w:eastAsiaTheme="minorHAnsi"/>
          <w:sz w:val="28"/>
          <w:szCs w:val="28"/>
          <w:lang w:val="tt-RU" w:eastAsia="en-US"/>
        </w:rPr>
        <w:t xml:space="preserve">          Граж</w:t>
      </w:r>
      <w:r>
        <w:rPr>
          <w:rFonts w:eastAsiaTheme="minorHAnsi"/>
          <w:sz w:val="28"/>
          <w:szCs w:val="28"/>
          <w:lang w:val="tt-RU" w:eastAsia="en-US"/>
        </w:rPr>
        <w:t>даннарга тиешле түләүләрне  билгеләүне гадиләшт</w:t>
      </w:r>
      <w:r w:rsidR="00496AA1">
        <w:rPr>
          <w:rFonts w:eastAsiaTheme="minorHAnsi"/>
          <w:sz w:val="28"/>
          <w:szCs w:val="28"/>
          <w:lang w:val="tt-RU" w:eastAsia="en-US"/>
        </w:rPr>
        <w:t>ерү максатында Пенсия фонды мәгълүмат реестры мәгъ</w:t>
      </w:r>
      <w:r>
        <w:rPr>
          <w:rFonts w:eastAsiaTheme="minorHAnsi"/>
          <w:sz w:val="28"/>
          <w:szCs w:val="28"/>
          <w:lang w:val="tt-RU" w:eastAsia="en-US"/>
        </w:rPr>
        <w:t xml:space="preserve">лүматларыннан файдалана. Хәзерге вакытта инвалидлык буенча </w:t>
      </w:r>
      <w:r w:rsidR="00496AA1">
        <w:rPr>
          <w:rFonts w:eastAsiaTheme="minorHAnsi"/>
          <w:sz w:val="28"/>
          <w:szCs w:val="28"/>
          <w:lang w:val="tt-RU" w:eastAsia="en-US"/>
        </w:rPr>
        <w:t>пенсияләрнең барлык төре һәм социаль түләүләр инвалидларның федераль</w:t>
      </w:r>
      <w:r>
        <w:rPr>
          <w:rFonts w:eastAsiaTheme="minorHAnsi"/>
          <w:sz w:val="28"/>
          <w:szCs w:val="28"/>
          <w:lang w:val="tt-RU" w:eastAsia="en-US"/>
        </w:rPr>
        <w:t xml:space="preserve"> реестрын файдаланып башкарыла. Инвалид Пенсия фондына  гариза </w:t>
      </w:r>
      <w:r w:rsidR="00496AA1">
        <w:rPr>
          <w:rFonts w:eastAsiaTheme="minorHAnsi"/>
          <w:sz w:val="28"/>
          <w:szCs w:val="28"/>
          <w:lang w:val="tt-RU" w:eastAsia="en-US"/>
        </w:rPr>
        <w:t>гына тапшыра, кирәкле мәгъ</w:t>
      </w:r>
      <w:r>
        <w:rPr>
          <w:rFonts w:eastAsiaTheme="minorHAnsi"/>
          <w:sz w:val="28"/>
          <w:szCs w:val="28"/>
          <w:lang w:val="tt-RU" w:eastAsia="en-US"/>
        </w:rPr>
        <w:t>лүм</w:t>
      </w:r>
      <w:r w:rsidR="00496AA1">
        <w:rPr>
          <w:rFonts w:eastAsiaTheme="minorHAnsi"/>
          <w:sz w:val="28"/>
          <w:szCs w:val="28"/>
          <w:lang w:val="tt-RU" w:eastAsia="en-US"/>
        </w:rPr>
        <w:t>атларны фонд реестрдан яисә мәгъ</w:t>
      </w:r>
      <w:r>
        <w:rPr>
          <w:rFonts w:eastAsiaTheme="minorHAnsi"/>
          <w:sz w:val="28"/>
          <w:szCs w:val="28"/>
          <w:lang w:val="tt-RU" w:eastAsia="en-US"/>
        </w:rPr>
        <w:t xml:space="preserve">лүматлар системасыннан ала. Инвалид электрон гаризага өстенлек биргән </w:t>
      </w:r>
      <w:r w:rsidR="00496AA1">
        <w:rPr>
          <w:rFonts w:eastAsiaTheme="minorHAnsi"/>
          <w:sz w:val="28"/>
          <w:szCs w:val="28"/>
          <w:lang w:val="tt-RU" w:eastAsia="en-US"/>
        </w:rPr>
        <w:t>очракта пенсия тулысынча дистанц</w:t>
      </w:r>
      <w:r>
        <w:rPr>
          <w:rFonts w:eastAsiaTheme="minorHAnsi"/>
          <w:sz w:val="28"/>
          <w:szCs w:val="28"/>
          <w:lang w:val="tt-RU" w:eastAsia="en-US"/>
        </w:rPr>
        <w:t>ион юл белән билгеләнә.</w:t>
      </w:r>
    </w:p>
    <w:p w:rsidR="00383118" w:rsidRDefault="00B02581" w:rsidP="0091106C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lastRenderedPageBreak/>
        <w:t xml:space="preserve">             </w:t>
      </w:r>
      <w:r w:rsidR="00383118">
        <w:rPr>
          <w:rFonts w:eastAsiaTheme="minorHAnsi"/>
          <w:sz w:val="28"/>
          <w:szCs w:val="28"/>
          <w:lang w:val="tt-RU" w:eastAsia="en-US"/>
        </w:rPr>
        <w:t>Реестрдан файдаланып аерым төр хезмәтләрне гариза язмыйча гына да күр</w:t>
      </w:r>
      <w:r w:rsidR="00496AA1">
        <w:rPr>
          <w:rFonts w:eastAsiaTheme="minorHAnsi"/>
          <w:sz w:val="28"/>
          <w:szCs w:val="28"/>
          <w:lang w:val="tt-RU" w:eastAsia="en-US"/>
        </w:rPr>
        <w:t>сәтеп була.</w:t>
      </w:r>
      <w:r w:rsidR="00383118">
        <w:rPr>
          <w:rFonts w:eastAsiaTheme="minorHAnsi"/>
          <w:sz w:val="28"/>
          <w:szCs w:val="28"/>
          <w:lang w:val="tt-RU" w:eastAsia="en-US"/>
        </w:rPr>
        <w:t xml:space="preserve"> Мәсәлән, инвалидлык буенча пенсияне гаризадан башка да озайтырга мөмкин</w:t>
      </w:r>
      <w:r w:rsidR="00496AA1">
        <w:rPr>
          <w:rFonts w:eastAsiaTheme="minorHAnsi"/>
          <w:sz w:val="28"/>
          <w:szCs w:val="28"/>
          <w:lang w:val="tt-RU" w:eastAsia="en-US"/>
        </w:rPr>
        <w:t>. Инвалидлар реестрына медик-социаль</w:t>
      </w:r>
      <w:r w:rsidR="00383118">
        <w:rPr>
          <w:rFonts w:eastAsiaTheme="minorHAnsi"/>
          <w:sz w:val="28"/>
          <w:szCs w:val="28"/>
          <w:lang w:val="tt-RU" w:eastAsia="en-US"/>
        </w:rPr>
        <w:t xml:space="preserve"> экспертиза бюросыннан инвалидның</w:t>
      </w:r>
      <w:r w:rsidR="00496AA1">
        <w:rPr>
          <w:rFonts w:eastAsiaTheme="minorHAnsi"/>
          <w:sz w:val="28"/>
          <w:szCs w:val="28"/>
          <w:lang w:val="tt-RU" w:eastAsia="en-US"/>
        </w:rPr>
        <w:t xml:space="preserve"> кабат тикшерү үтүе турында мәгълүмат кергәнн</w:t>
      </w:r>
      <w:r w:rsidR="00496AA1">
        <w:rPr>
          <w:rFonts w:eastAsiaTheme="minorHAnsi"/>
          <w:sz w:val="28"/>
          <w:szCs w:val="28"/>
          <w:lang w:val="tt-RU" w:eastAsia="en-US"/>
        </w:rPr>
        <w:t>ә</w:t>
      </w:r>
      <w:r w:rsidR="00496AA1">
        <w:rPr>
          <w:rFonts w:eastAsiaTheme="minorHAnsi"/>
          <w:sz w:val="28"/>
          <w:szCs w:val="28"/>
          <w:lang w:val="tt-RU" w:eastAsia="en-US"/>
        </w:rPr>
        <w:t>н соң, барлык проц</w:t>
      </w:r>
      <w:r w:rsidR="00383118">
        <w:rPr>
          <w:rFonts w:eastAsiaTheme="minorHAnsi"/>
          <w:sz w:val="28"/>
          <w:szCs w:val="28"/>
          <w:lang w:val="tt-RU" w:eastAsia="en-US"/>
        </w:rPr>
        <w:t>есс автомат рәвештә башкарыла.</w:t>
      </w:r>
    </w:p>
    <w:p w:rsidR="00383118" w:rsidRPr="00496AA1" w:rsidRDefault="00496AA1" w:rsidP="00496AA1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val="tt-RU" w:eastAsia="en-US"/>
        </w:rPr>
      </w:pPr>
      <w:r>
        <w:rPr>
          <w:rFonts w:eastAsiaTheme="minorHAnsi"/>
          <w:b/>
          <w:sz w:val="28"/>
          <w:szCs w:val="28"/>
          <w:u w:val="single"/>
          <w:lang w:val="tt-RU" w:eastAsia="en-US"/>
        </w:rPr>
        <w:t>Мәгъ</w:t>
      </w:r>
      <w:r w:rsidR="00383118" w:rsidRPr="00496AA1">
        <w:rPr>
          <w:rFonts w:eastAsiaTheme="minorHAnsi"/>
          <w:b/>
          <w:sz w:val="28"/>
          <w:szCs w:val="28"/>
          <w:u w:val="single"/>
          <w:lang w:val="tt-RU" w:eastAsia="en-US"/>
        </w:rPr>
        <w:t>лүмат җыю һәм түләүләрне рәсмиләштерүдә булышлык итү</w:t>
      </w:r>
    </w:p>
    <w:p w:rsidR="00383118" w:rsidRDefault="00383118" w:rsidP="0091106C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</w:t>
      </w:r>
      <w:r w:rsidR="00496AA1">
        <w:rPr>
          <w:rFonts w:eastAsiaTheme="minorHAnsi"/>
          <w:sz w:val="28"/>
          <w:szCs w:val="28"/>
          <w:lang w:val="tt-RU" w:eastAsia="en-US"/>
        </w:rPr>
        <w:t xml:space="preserve">        </w:t>
      </w:r>
      <w:r w:rsidR="00B02581">
        <w:rPr>
          <w:rFonts w:eastAsiaTheme="minorHAnsi"/>
          <w:sz w:val="28"/>
          <w:szCs w:val="28"/>
          <w:lang w:val="tt-RU" w:eastAsia="en-US"/>
        </w:rPr>
        <w:t xml:space="preserve"> </w:t>
      </w:r>
      <w:r w:rsidR="00496AA1">
        <w:rPr>
          <w:rFonts w:eastAsiaTheme="minorHAnsi"/>
          <w:sz w:val="28"/>
          <w:szCs w:val="28"/>
          <w:lang w:val="tt-RU" w:eastAsia="en-US"/>
        </w:rPr>
        <w:t>Пенсия фондының территориаль органнары граж</w:t>
      </w:r>
      <w:r>
        <w:rPr>
          <w:rFonts w:eastAsiaTheme="minorHAnsi"/>
          <w:sz w:val="28"/>
          <w:szCs w:val="28"/>
          <w:lang w:val="tt-RU" w:eastAsia="en-US"/>
        </w:rPr>
        <w:t>даннарга п</w:t>
      </w:r>
      <w:r w:rsidR="00496AA1">
        <w:rPr>
          <w:rFonts w:eastAsiaTheme="minorHAnsi"/>
          <w:sz w:val="28"/>
          <w:szCs w:val="28"/>
          <w:lang w:val="tt-RU" w:eastAsia="en-US"/>
        </w:rPr>
        <w:t>енсия билгеләү өчен кирәкле мәгъ</w:t>
      </w:r>
      <w:r>
        <w:rPr>
          <w:rFonts w:eastAsiaTheme="minorHAnsi"/>
          <w:sz w:val="28"/>
          <w:szCs w:val="28"/>
          <w:lang w:val="tt-RU" w:eastAsia="en-US"/>
        </w:rPr>
        <w:t xml:space="preserve">лүматлар </w:t>
      </w:r>
      <w:r w:rsidR="00496AA1">
        <w:rPr>
          <w:rFonts w:eastAsiaTheme="minorHAnsi"/>
          <w:sz w:val="28"/>
          <w:szCs w:val="28"/>
          <w:lang w:val="tt-RU" w:eastAsia="en-US"/>
        </w:rPr>
        <w:t xml:space="preserve"> </w:t>
      </w:r>
      <w:r>
        <w:rPr>
          <w:rFonts w:eastAsiaTheme="minorHAnsi"/>
          <w:sz w:val="28"/>
          <w:szCs w:val="28"/>
          <w:lang w:val="tt-RU" w:eastAsia="en-US"/>
        </w:rPr>
        <w:t>соратуда булыша алалар. Бу закон буенча кеше үзе тапшырырга тиешле документларга да кагыла. Фонд башка ведомстволарга, эш бирүчеләргә, оешмаларга һәм архивларга запрос җибәрә.</w:t>
      </w:r>
      <w:r w:rsidR="00496AA1">
        <w:rPr>
          <w:rFonts w:eastAsiaTheme="minorHAnsi"/>
          <w:sz w:val="28"/>
          <w:szCs w:val="28"/>
          <w:lang w:val="tt-RU" w:eastAsia="en-US"/>
        </w:rPr>
        <w:t xml:space="preserve"> Кирәкле мәгъ</w:t>
      </w:r>
      <w:r>
        <w:rPr>
          <w:rFonts w:eastAsiaTheme="minorHAnsi"/>
          <w:sz w:val="28"/>
          <w:szCs w:val="28"/>
          <w:lang w:val="tt-RU" w:eastAsia="en-US"/>
        </w:rPr>
        <w:t>лүматларны алу өчен</w:t>
      </w:r>
      <w:r w:rsidR="00496AA1">
        <w:rPr>
          <w:rFonts w:eastAsiaTheme="minorHAnsi"/>
          <w:sz w:val="28"/>
          <w:szCs w:val="28"/>
          <w:lang w:val="tt-RU" w:eastAsia="en-US"/>
        </w:rPr>
        <w:t xml:space="preserve"> Пенсия фонды оешмалар белән мәгъ</w:t>
      </w:r>
      <w:r>
        <w:rPr>
          <w:rFonts w:eastAsiaTheme="minorHAnsi"/>
          <w:sz w:val="28"/>
          <w:szCs w:val="28"/>
          <w:lang w:val="tt-RU" w:eastAsia="en-US"/>
        </w:rPr>
        <w:t>лүмат алмашу турында икеяклы килешүләр төзи.</w:t>
      </w:r>
      <w:r w:rsidR="009A2353">
        <w:rPr>
          <w:rFonts w:eastAsiaTheme="minorHAnsi"/>
          <w:sz w:val="28"/>
          <w:szCs w:val="28"/>
          <w:lang w:val="tt-RU" w:eastAsia="en-US"/>
        </w:rPr>
        <w:t xml:space="preserve"> Бу күпчелек очракта уку йортлар</w:t>
      </w:r>
      <w:r w:rsidR="00496AA1">
        <w:rPr>
          <w:rFonts w:eastAsiaTheme="minorHAnsi"/>
          <w:sz w:val="28"/>
          <w:szCs w:val="28"/>
          <w:lang w:val="tt-RU" w:eastAsia="en-US"/>
        </w:rPr>
        <w:t>ына кагыла. Алардан алынган мәгълүматлар граж</w:t>
      </w:r>
      <w:r w:rsidR="009A2353">
        <w:rPr>
          <w:rFonts w:eastAsiaTheme="minorHAnsi"/>
          <w:sz w:val="28"/>
          <w:szCs w:val="28"/>
          <w:lang w:val="tt-RU" w:eastAsia="en-US"/>
        </w:rPr>
        <w:t>даннардан раслаучы документлар сорамыйча гына ана капиталы акчасыннан файдаланырга яисә туендыручысын югалту сәбәпле пенсия билгеләргә мөмкинлек бирә.</w:t>
      </w:r>
    </w:p>
    <w:p w:rsidR="009A2353" w:rsidRPr="00496AA1" w:rsidRDefault="009A2353" w:rsidP="00496AA1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val="tt-RU" w:eastAsia="en-US"/>
        </w:rPr>
      </w:pPr>
      <w:r w:rsidRPr="00496AA1">
        <w:rPr>
          <w:rFonts w:eastAsiaTheme="minorHAnsi"/>
          <w:b/>
          <w:sz w:val="28"/>
          <w:szCs w:val="28"/>
          <w:u w:val="single"/>
          <w:lang w:val="tt-RU" w:eastAsia="en-US"/>
        </w:rPr>
        <w:t>Шәхси кабинет аша яки телефон буенча хәбәр җибәрү.</w:t>
      </w:r>
    </w:p>
    <w:p w:rsidR="00B02581" w:rsidRDefault="00496AA1" w:rsidP="0091106C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    </w:t>
      </w:r>
      <w:r w:rsidR="009A2353">
        <w:rPr>
          <w:rFonts w:eastAsiaTheme="minorHAnsi"/>
          <w:sz w:val="28"/>
          <w:szCs w:val="28"/>
          <w:lang w:val="tt-RU" w:eastAsia="en-US"/>
        </w:rPr>
        <w:t xml:space="preserve"> Татарстанлыларның электрон кабинетларында Пенсия фондының барлык төр түләүләре, шул исә</w:t>
      </w:r>
      <w:r>
        <w:rPr>
          <w:rFonts w:eastAsiaTheme="minorHAnsi"/>
          <w:sz w:val="28"/>
          <w:szCs w:val="28"/>
          <w:lang w:val="tt-RU" w:eastAsia="en-US"/>
        </w:rPr>
        <w:t>п</w:t>
      </w:r>
      <w:r w:rsidR="009A2353">
        <w:rPr>
          <w:rFonts w:eastAsiaTheme="minorHAnsi"/>
          <w:sz w:val="28"/>
          <w:szCs w:val="28"/>
          <w:lang w:val="tt-RU" w:eastAsia="en-US"/>
        </w:rPr>
        <w:t>тән кешегә кү</w:t>
      </w:r>
      <w:r>
        <w:rPr>
          <w:rFonts w:eastAsiaTheme="minorHAnsi"/>
          <w:sz w:val="28"/>
          <w:szCs w:val="28"/>
          <w:lang w:val="tt-RU" w:eastAsia="en-US"/>
        </w:rPr>
        <w:t>рсәтелүче хезмәтләр турында мәгъ</w:t>
      </w:r>
      <w:r w:rsidR="009A2353">
        <w:rPr>
          <w:rFonts w:eastAsiaTheme="minorHAnsi"/>
          <w:sz w:val="28"/>
          <w:szCs w:val="28"/>
          <w:lang w:val="tt-RU" w:eastAsia="en-US"/>
        </w:rPr>
        <w:t xml:space="preserve">лүмат бар. Пенсионерлар һәм пенсия алды яшендәгеләр </w:t>
      </w:r>
      <w:r w:rsidR="00B02581">
        <w:rPr>
          <w:rFonts w:eastAsiaTheme="minorHAnsi"/>
          <w:sz w:val="28"/>
          <w:szCs w:val="28"/>
          <w:lang w:val="tt-RU" w:eastAsia="en-US"/>
        </w:rPr>
        <w:t xml:space="preserve">кабинетта түләүләрне билгеләүгә, </w:t>
      </w:r>
      <w:r w:rsidR="009A2353">
        <w:rPr>
          <w:rFonts w:eastAsiaTheme="minorHAnsi"/>
          <w:sz w:val="28"/>
          <w:szCs w:val="28"/>
          <w:lang w:val="tt-RU" w:eastAsia="en-US"/>
        </w:rPr>
        <w:t>яисә ташлама хокукы бирүгә кагылышлы белешмәләрне карый алалар.</w:t>
      </w:r>
      <w:r>
        <w:rPr>
          <w:rFonts w:eastAsiaTheme="minorHAnsi"/>
          <w:sz w:val="28"/>
          <w:szCs w:val="28"/>
          <w:lang w:val="tt-RU" w:eastAsia="en-US"/>
        </w:rPr>
        <w:t xml:space="preserve"> Документлар көчәйтелгән ц</w:t>
      </w:r>
      <w:r w:rsidR="009A2353">
        <w:rPr>
          <w:rFonts w:eastAsiaTheme="minorHAnsi"/>
          <w:sz w:val="28"/>
          <w:szCs w:val="28"/>
          <w:lang w:val="tt-RU" w:eastAsia="en-US"/>
        </w:rPr>
        <w:t>ифрлы имза белән раслана һәм башка оешмаларга җибәрелә.Эшләүче пенсионерлар кабинетта</w:t>
      </w:r>
      <w:r w:rsidR="007D0D30">
        <w:rPr>
          <w:rFonts w:eastAsiaTheme="minorHAnsi"/>
          <w:sz w:val="28"/>
          <w:szCs w:val="28"/>
          <w:lang w:val="tt-RU" w:eastAsia="en-US"/>
        </w:rPr>
        <w:t xml:space="preserve"> пенсия коэффициенты, тупланмалар суммасы, стаж</w:t>
      </w:r>
      <w:r w:rsidR="00283E5E">
        <w:rPr>
          <w:rFonts w:eastAsiaTheme="minorHAnsi"/>
          <w:sz w:val="28"/>
          <w:szCs w:val="28"/>
          <w:lang w:val="tt-RU" w:eastAsia="en-US"/>
        </w:rPr>
        <w:t xml:space="preserve"> һәм</w:t>
      </w:r>
      <w:r w:rsidR="007D0D30">
        <w:rPr>
          <w:rFonts w:eastAsiaTheme="minorHAnsi"/>
          <w:sz w:val="28"/>
          <w:szCs w:val="28"/>
          <w:lang w:val="tt-RU" w:eastAsia="en-US"/>
        </w:rPr>
        <w:t xml:space="preserve"> күчерелгән сумма турында мәгъ</w:t>
      </w:r>
      <w:r w:rsidR="00283E5E">
        <w:rPr>
          <w:rFonts w:eastAsiaTheme="minorHAnsi"/>
          <w:sz w:val="28"/>
          <w:szCs w:val="28"/>
          <w:lang w:val="tt-RU" w:eastAsia="en-US"/>
        </w:rPr>
        <w:t>лүмат т</w:t>
      </w:r>
      <w:r w:rsidR="007D0D30">
        <w:rPr>
          <w:rFonts w:eastAsiaTheme="minorHAnsi"/>
          <w:sz w:val="28"/>
          <w:szCs w:val="28"/>
          <w:lang w:val="tt-RU" w:eastAsia="en-US"/>
        </w:rPr>
        <w:t>аба ала. Узган ел кабинетка граж</w:t>
      </w:r>
      <w:r w:rsidR="00283E5E">
        <w:rPr>
          <w:rFonts w:eastAsiaTheme="minorHAnsi"/>
          <w:sz w:val="28"/>
          <w:szCs w:val="28"/>
          <w:lang w:val="tt-RU" w:eastAsia="en-US"/>
        </w:rPr>
        <w:t xml:space="preserve">даннарның электрон хезмәт кенәгәсеннән хезмәт эшчәнлеге турында </w:t>
      </w:r>
      <w:r w:rsidR="007D0D30">
        <w:rPr>
          <w:rFonts w:eastAsiaTheme="minorHAnsi"/>
          <w:sz w:val="28"/>
          <w:szCs w:val="28"/>
          <w:lang w:val="tt-RU" w:eastAsia="en-US"/>
        </w:rPr>
        <w:t>мәгъ</w:t>
      </w:r>
      <w:r w:rsidR="00283E5E">
        <w:rPr>
          <w:rFonts w:eastAsiaTheme="minorHAnsi"/>
          <w:sz w:val="28"/>
          <w:szCs w:val="28"/>
          <w:lang w:val="tt-RU" w:eastAsia="en-US"/>
        </w:rPr>
        <w:t>лүмат та  өстәлде.</w:t>
      </w:r>
      <w:r w:rsidR="007D0D30">
        <w:rPr>
          <w:rFonts w:eastAsiaTheme="minorHAnsi"/>
          <w:sz w:val="28"/>
          <w:szCs w:val="28"/>
          <w:lang w:val="tt-RU" w:eastAsia="en-US"/>
        </w:rPr>
        <w:t xml:space="preserve"> </w:t>
      </w:r>
      <w:r w:rsidR="00283E5E">
        <w:rPr>
          <w:rFonts w:eastAsiaTheme="minorHAnsi"/>
          <w:sz w:val="28"/>
          <w:szCs w:val="28"/>
          <w:lang w:val="tt-RU" w:eastAsia="en-US"/>
        </w:rPr>
        <w:t>Ана капиталына сертификаты булган гаиләләр кабинетта нинди сумма ка</w:t>
      </w:r>
      <w:r w:rsidR="007D0D30">
        <w:rPr>
          <w:rFonts w:eastAsiaTheme="minorHAnsi"/>
          <w:sz w:val="28"/>
          <w:szCs w:val="28"/>
          <w:lang w:val="tt-RU" w:eastAsia="en-US"/>
        </w:rPr>
        <w:t xml:space="preserve">лганлыгын да күрә ала. </w:t>
      </w:r>
    </w:p>
    <w:p w:rsidR="009A2353" w:rsidRDefault="00B02581" w:rsidP="0091106C">
      <w:pPr>
        <w:spacing w:after="200"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 xml:space="preserve">            </w:t>
      </w:r>
      <w:r w:rsidR="007D0D30">
        <w:rPr>
          <w:rFonts w:eastAsiaTheme="minorHAnsi"/>
          <w:sz w:val="28"/>
          <w:szCs w:val="28"/>
          <w:lang w:val="tt-RU" w:eastAsia="en-US"/>
        </w:rPr>
        <w:t>Персональ мәгъ</w:t>
      </w:r>
      <w:r w:rsidR="00283E5E">
        <w:rPr>
          <w:rFonts w:eastAsiaTheme="minorHAnsi"/>
          <w:sz w:val="28"/>
          <w:szCs w:val="28"/>
          <w:lang w:val="tt-RU" w:eastAsia="en-US"/>
        </w:rPr>
        <w:t>лүматлардан ф</w:t>
      </w:r>
      <w:r w:rsidR="007D0D30">
        <w:rPr>
          <w:rFonts w:eastAsiaTheme="minorHAnsi"/>
          <w:sz w:val="28"/>
          <w:szCs w:val="28"/>
          <w:lang w:val="tt-RU" w:eastAsia="en-US"/>
        </w:rPr>
        <w:t>айдаланып белешмәләр һәм консультац</w:t>
      </w:r>
      <w:r w:rsidR="00283E5E">
        <w:rPr>
          <w:rFonts w:eastAsiaTheme="minorHAnsi"/>
          <w:sz w:val="28"/>
          <w:szCs w:val="28"/>
          <w:lang w:val="tt-RU" w:eastAsia="en-US"/>
        </w:rPr>
        <w:t>ияләрне телефон аша да бирергә мөмкин.</w:t>
      </w:r>
      <w:r w:rsidR="007D0D30">
        <w:rPr>
          <w:rFonts w:eastAsiaTheme="minorHAnsi"/>
          <w:sz w:val="28"/>
          <w:szCs w:val="28"/>
          <w:lang w:val="tt-RU" w:eastAsia="en-US"/>
        </w:rPr>
        <w:t xml:space="preserve"> Мондый очракларда идентификац</w:t>
      </w:r>
      <w:r w:rsidR="00283E5E">
        <w:rPr>
          <w:rFonts w:eastAsiaTheme="minorHAnsi"/>
          <w:sz w:val="28"/>
          <w:szCs w:val="28"/>
          <w:lang w:val="tt-RU" w:eastAsia="en-US"/>
        </w:rPr>
        <w:t>ияләү өчен алдан ук билгеләнгән код сүзе кирәк. Моңа кадәр аны Пенсия</w:t>
      </w:r>
      <w:r w:rsidR="007D0D30">
        <w:rPr>
          <w:rFonts w:eastAsiaTheme="minorHAnsi"/>
          <w:sz w:val="28"/>
          <w:szCs w:val="28"/>
          <w:lang w:val="tt-RU" w:eastAsia="en-US"/>
        </w:rPr>
        <w:t xml:space="preserve"> фондына гариза белән мөрәҗәгать</w:t>
      </w:r>
      <w:r w:rsidR="00283E5E">
        <w:rPr>
          <w:rFonts w:eastAsiaTheme="minorHAnsi"/>
          <w:sz w:val="28"/>
          <w:szCs w:val="28"/>
          <w:lang w:val="tt-RU" w:eastAsia="en-US"/>
        </w:rPr>
        <w:t xml:space="preserve"> иткән</w:t>
      </w:r>
      <w:r>
        <w:rPr>
          <w:rFonts w:eastAsiaTheme="minorHAnsi"/>
          <w:sz w:val="28"/>
          <w:szCs w:val="28"/>
          <w:lang w:val="tt-RU" w:eastAsia="en-US"/>
        </w:rPr>
        <w:t>н</w:t>
      </w:r>
      <w:r w:rsidR="00283E5E">
        <w:rPr>
          <w:rFonts w:eastAsiaTheme="minorHAnsi"/>
          <w:sz w:val="28"/>
          <w:szCs w:val="28"/>
          <w:lang w:val="tt-RU" w:eastAsia="en-US"/>
        </w:rPr>
        <w:t>ән соң гына билгеләп була иде,</w:t>
      </w:r>
      <w:r w:rsidR="007D0D30">
        <w:rPr>
          <w:rFonts w:eastAsiaTheme="minorHAnsi"/>
          <w:sz w:val="28"/>
          <w:szCs w:val="28"/>
          <w:lang w:val="tt-RU" w:eastAsia="en-US"/>
        </w:rPr>
        <w:t xml:space="preserve"> </w:t>
      </w:r>
      <w:r w:rsidR="00283E5E">
        <w:rPr>
          <w:rFonts w:eastAsiaTheme="minorHAnsi"/>
          <w:sz w:val="28"/>
          <w:szCs w:val="28"/>
          <w:lang w:val="tt-RU" w:eastAsia="en-US"/>
        </w:rPr>
        <w:t>хәзер бу эшне электрон кабинетта да башкарырга мөмкин. Код сүзен куллану Пенсия фонды хезмәткәрләренә</w:t>
      </w:r>
      <w:r w:rsidR="007D0D30">
        <w:rPr>
          <w:rFonts w:eastAsiaTheme="minorHAnsi"/>
          <w:sz w:val="28"/>
          <w:szCs w:val="28"/>
          <w:lang w:val="tt-RU" w:eastAsia="en-US"/>
        </w:rPr>
        <w:t xml:space="preserve"> төгәл персональ мәгъ</w:t>
      </w:r>
      <w:r w:rsidR="00283E5E">
        <w:rPr>
          <w:rFonts w:eastAsiaTheme="minorHAnsi"/>
          <w:sz w:val="28"/>
          <w:szCs w:val="28"/>
          <w:lang w:val="tt-RU" w:eastAsia="en-US"/>
        </w:rPr>
        <w:t>лүмат</w:t>
      </w:r>
      <w:r w:rsidR="007D0D30">
        <w:rPr>
          <w:rFonts w:eastAsiaTheme="minorHAnsi"/>
          <w:sz w:val="28"/>
          <w:szCs w:val="28"/>
          <w:lang w:val="tt-RU" w:eastAsia="en-US"/>
        </w:rPr>
        <w:t xml:space="preserve"> кулланып </w:t>
      </w:r>
      <w:r>
        <w:rPr>
          <w:rFonts w:eastAsiaTheme="minorHAnsi"/>
          <w:sz w:val="28"/>
          <w:szCs w:val="28"/>
          <w:lang w:val="tt-RU" w:eastAsia="en-US"/>
        </w:rPr>
        <w:t xml:space="preserve">телефон аша </w:t>
      </w:r>
      <w:r w:rsidR="007D0D30">
        <w:rPr>
          <w:rFonts w:eastAsiaTheme="minorHAnsi"/>
          <w:sz w:val="28"/>
          <w:szCs w:val="28"/>
          <w:lang w:val="tt-RU" w:eastAsia="en-US"/>
        </w:rPr>
        <w:t>аралашырга мөмки</w:t>
      </w:r>
      <w:r w:rsidR="000157B3">
        <w:rPr>
          <w:rFonts w:eastAsiaTheme="minorHAnsi"/>
          <w:sz w:val="28"/>
          <w:szCs w:val="28"/>
          <w:lang w:val="tt-RU" w:eastAsia="en-US"/>
        </w:rPr>
        <w:t>нлек бирә.</w:t>
      </w:r>
    </w:p>
    <w:p w:rsidR="00A022CD" w:rsidRPr="00D23AF8" w:rsidRDefault="00D23AF8" w:rsidP="004A4D77">
      <w:pPr>
        <w:spacing w:line="360" w:lineRule="auto"/>
        <w:jc w:val="center"/>
        <w:rPr>
          <w:color w:val="0000FF"/>
          <w:sz w:val="20"/>
          <w:szCs w:val="20"/>
          <w:lang w:val="tt-RU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5857240" cy="285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8DA" w:rsidRPr="00F9772A" w:rsidRDefault="00F9772A" w:rsidP="00BB0DED">
      <w:pPr>
        <w:spacing w:line="360" w:lineRule="auto"/>
        <w:jc w:val="both"/>
        <w:rPr>
          <w:b/>
          <w:sz w:val="20"/>
          <w:szCs w:val="20"/>
          <w:lang w:val="tt-RU"/>
        </w:rPr>
      </w:pPr>
      <w:bookmarkStart w:id="0" w:name="_GoBack"/>
      <w:bookmarkEnd w:id="0"/>
      <w:r w:rsidRPr="00F9772A">
        <w:rPr>
          <w:i/>
          <w:sz w:val="22"/>
          <w:szCs w:val="22"/>
          <w:u w:val="single"/>
          <w:lang w:val="tt-RU"/>
        </w:rPr>
        <w:lastRenderedPageBreak/>
        <w:t>Россия Пенсия фондыны</w:t>
      </w:r>
      <w:r>
        <w:rPr>
          <w:i/>
          <w:sz w:val="22"/>
          <w:szCs w:val="22"/>
          <w:u w:val="single"/>
          <w:lang w:val="tt-RU"/>
        </w:rPr>
        <w:t xml:space="preserve">ң </w:t>
      </w:r>
      <w:hyperlink r:id="rId10" w:history="1">
        <w:r w:rsidR="0013099D" w:rsidRPr="00F9772A">
          <w:rPr>
            <w:i/>
            <w:color w:val="0000FF"/>
            <w:sz w:val="22"/>
            <w:szCs w:val="22"/>
            <w:u w:val="single"/>
            <w:lang w:val="tt-RU"/>
          </w:rPr>
          <w:t>www.pfr.gov.ru</w:t>
        </w:r>
      </w:hyperlink>
      <w:r>
        <w:rPr>
          <w:i/>
          <w:sz w:val="22"/>
          <w:szCs w:val="22"/>
          <w:u w:val="single"/>
          <w:lang w:val="tt-RU"/>
        </w:rPr>
        <w:t xml:space="preserve"> сайтындагы граң</w:t>
      </w:r>
      <w:r w:rsidRPr="00F9772A">
        <w:rPr>
          <w:i/>
          <w:sz w:val="22"/>
          <w:szCs w:val="22"/>
          <w:u w:val="single"/>
          <w:lang w:val="tt-RU"/>
        </w:rPr>
        <w:t>ж</w:t>
      </w:r>
      <w:r>
        <w:rPr>
          <w:i/>
          <w:sz w:val="22"/>
          <w:szCs w:val="22"/>
          <w:u w:val="single"/>
          <w:lang w:val="tt-RU"/>
        </w:rPr>
        <w:t>данинның шәхси кабинеты аша дәүләт хезмәтләрнән, Пенсия фонды сервисларыннан файдаланыгыз!</w:t>
      </w:r>
    </w:p>
    <w:p w:rsidR="002E18DA" w:rsidRPr="002E18DA" w:rsidRDefault="002E18DA" w:rsidP="002E18DA">
      <w:pPr>
        <w:spacing w:before="60" w:after="60"/>
        <w:jc w:val="both"/>
        <w:rPr>
          <w:sz w:val="22"/>
          <w:szCs w:val="22"/>
        </w:rPr>
      </w:pPr>
      <w:r w:rsidRPr="006F6916">
        <w:rPr>
          <w:b/>
          <w:sz w:val="20"/>
          <w:szCs w:val="20"/>
        </w:rPr>
        <w:t xml:space="preserve">Россия Пенсия </w:t>
      </w:r>
      <w:proofErr w:type="spellStart"/>
      <w:r w:rsidRPr="006F6916">
        <w:rPr>
          <w:b/>
          <w:sz w:val="20"/>
          <w:szCs w:val="20"/>
        </w:rPr>
        <w:t>Фондының</w:t>
      </w:r>
      <w:proofErr w:type="spellEnd"/>
      <w:r w:rsidRPr="006F6916">
        <w:rPr>
          <w:b/>
          <w:sz w:val="20"/>
          <w:szCs w:val="20"/>
        </w:rPr>
        <w:t xml:space="preserve"> Татарстан </w:t>
      </w:r>
      <w:proofErr w:type="spellStart"/>
      <w:r w:rsidRPr="006F6916">
        <w:rPr>
          <w:b/>
          <w:sz w:val="20"/>
          <w:szCs w:val="20"/>
        </w:rPr>
        <w:t>Республикасы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буенча</w:t>
      </w:r>
      <w:proofErr w:type="spellEnd"/>
      <w:r w:rsidRPr="006F6916">
        <w:rPr>
          <w:b/>
          <w:sz w:val="20"/>
          <w:szCs w:val="20"/>
        </w:rPr>
        <w:t xml:space="preserve"> </w:t>
      </w:r>
      <w:proofErr w:type="spellStart"/>
      <w:r w:rsidRPr="006F6916">
        <w:rPr>
          <w:b/>
          <w:sz w:val="20"/>
          <w:szCs w:val="20"/>
        </w:rPr>
        <w:t>бүлекчә</w:t>
      </w:r>
      <w:proofErr w:type="gramStart"/>
      <w:r w:rsidRPr="006F6916">
        <w:rPr>
          <w:b/>
          <w:sz w:val="20"/>
          <w:szCs w:val="20"/>
        </w:rPr>
        <w:t>сене</w:t>
      </w:r>
      <w:proofErr w:type="gramEnd"/>
      <w:r w:rsidRPr="006F6916">
        <w:rPr>
          <w:b/>
          <w:sz w:val="20"/>
          <w:szCs w:val="20"/>
        </w:rPr>
        <w:t>ң</w:t>
      </w:r>
      <w:proofErr w:type="spellEnd"/>
      <w:r w:rsidRPr="006F6916">
        <w:rPr>
          <w:b/>
          <w:sz w:val="20"/>
          <w:szCs w:val="20"/>
        </w:rPr>
        <w:t xml:space="preserve"> контакт – </w:t>
      </w:r>
      <w:proofErr w:type="spellStart"/>
      <w:r w:rsidRPr="006F6916">
        <w:rPr>
          <w:b/>
          <w:sz w:val="20"/>
          <w:szCs w:val="20"/>
        </w:rPr>
        <w:t>үзәге</w:t>
      </w:r>
      <w:proofErr w:type="spellEnd"/>
      <w:r w:rsidRPr="006F6916">
        <w:rPr>
          <w:b/>
          <w:sz w:val="20"/>
          <w:szCs w:val="20"/>
        </w:rPr>
        <w:t xml:space="preserve"> </w:t>
      </w: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1B2A6791" wp14:editId="44D3E4FD">
            <wp:simplePos x="0" y="0"/>
            <wp:positionH relativeFrom="column">
              <wp:posOffset>4525645</wp:posOffset>
            </wp:positionH>
            <wp:positionV relativeFrom="paragraph">
              <wp:posOffset>122555</wp:posOffset>
            </wp:positionV>
            <wp:extent cx="1509395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264" y="21426"/>
                <wp:lineTo x="21264" y="0"/>
                <wp:lineTo x="0" y="0"/>
              </wp:wrapPolygon>
            </wp:wrapTight>
            <wp:docPr id="14" name="Рисунок 14" descr="PHOTO-2021-05-25-11-19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-2021-05-25-11-19-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8 800 600 0 357 </w:t>
      </w:r>
    </w:p>
    <w:p w:rsidR="002E18DA" w:rsidRPr="002E18DA" w:rsidRDefault="002E18DA" w:rsidP="002E18DA">
      <w:pPr>
        <w:spacing w:before="6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Интернет-</w:t>
      </w:r>
      <w:proofErr w:type="spellStart"/>
      <w:r>
        <w:rPr>
          <w:b/>
          <w:sz w:val="22"/>
          <w:szCs w:val="22"/>
        </w:rPr>
        <w:t>ресурслар</w:t>
      </w:r>
      <w:proofErr w:type="spellEnd"/>
      <w:r w:rsidRPr="002E18DA">
        <w:rPr>
          <w:b/>
          <w:sz w:val="22"/>
          <w:szCs w:val="22"/>
        </w:rPr>
        <w:t xml:space="preserve"> pfr.gov.ru, sprrt.ru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3B3A0FCD" wp14:editId="3D7CFDD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3" w:history="1">
        <w:r w:rsidRPr="002E18DA">
          <w:rPr>
            <w:color w:val="0000FF"/>
            <w:sz w:val="22"/>
            <w:szCs w:val="22"/>
            <w:u w:val="single"/>
          </w:rPr>
          <w:t>www.vk.com/pfr_rt</w:t>
        </w:r>
      </w:hyperlink>
      <w:r w:rsidRPr="002E18D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                                                                    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7F222CAA" wp14:editId="5D186B9E">
            <wp:simplePos x="0" y="0"/>
            <wp:positionH relativeFrom="column">
              <wp:posOffset>44450</wp:posOffset>
            </wp:positionH>
            <wp:positionV relativeFrom="paragraph">
              <wp:posOffset>16510</wp:posOffset>
            </wp:positionV>
            <wp:extent cx="144145" cy="144145"/>
            <wp:effectExtent l="0" t="0" r="8255" b="8255"/>
            <wp:wrapNone/>
            <wp:docPr id="9" name="Рисунок 9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5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facebook</w:t>
        </w:r>
        <w:proofErr w:type="spellEnd"/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com</w:t>
        </w:r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PFRTATARSTAN</w:t>
        </w:r>
      </w:hyperlink>
      <w:r w:rsidRPr="002E18DA">
        <w:rPr>
          <w:sz w:val="22"/>
          <w:szCs w:val="22"/>
        </w:rPr>
        <w:t xml:space="preserve"> </w:t>
      </w:r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0" wp14:anchorId="0CE581F7" wp14:editId="5BB793FB">
            <wp:simplePos x="0" y="0"/>
            <wp:positionH relativeFrom="column">
              <wp:posOffset>44450</wp:posOffset>
            </wp:positionH>
            <wp:positionV relativeFrom="paragraph">
              <wp:posOffset>219075</wp:posOffset>
            </wp:positionV>
            <wp:extent cx="142875" cy="142875"/>
            <wp:effectExtent l="0" t="0" r="9525" b="9525"/>
            <wp:wrapNone/>
            <wp:docPr id="8" name="Рисунок 8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CB4E751" wp14:editId="331ACDD1">
            <wp:simplePos x="0" y="0"/>
            <wp:positionH relativeFrom="column">
              <wp:posOffset>44450</wp:posOffset>
            </wp:positionH>
            <wp:positionV relativeFrom="paragraph">
              <wp:posOffset>19050</wp:posOffset>
            </wp:positionV>
            <wp:extent cx="144145" cy="144145"/>
            <wp:effectExtent l="0" t="0" r="8255" b="8255"/>
            <wp:wrapNone/>
            <wp:docPr id="7" name="Рисунок 7" descr="5761ba6c7938615555c03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61ba6c7938615555c037d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18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twitter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com</w:t>
        </w:r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PFR</w:t>
        </w:r>
        <w:r w:rsidRPr="002E18DA">
          <w:rPr>
            <w:color w:val="0000FF"/>
            <w:sz w:val="22"/>
            <w:szCs w:val="22"/>
            <w:u w:val="single"/>
          </w:rPr>
          <w:t>_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TATARSTAN</w:t>
        </w:r>
      </w:hyperlink>
    </w:p>
    <w:p w:rsidR="002E18DA" w:rsidRPr="002E18DA" w:rsidRDefault="002E18DA" w:rsidP="002E18DA">
      <w:pPr>
        <w:spacing w:before="60" w:after="6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6569807" wp14:editId="63131ADC">
            <wp:simplePos x="0" y="0"/>
            <wp:positionH relativeFrom="column">
              <wp:posOffset>52070</wp:posOffset>
            </wp:positionH>
            <wp:positionV relativeFrom="paragraph">
              <wp:posOffset>219710</wp:posOffset>
            </wp:positionV>
            <wp:extent cx="151765" cy="151765"/>
            <wp:effectExtent l="0" t="0" r="635" b="635"/>
            <wp:wrapNone/>
            <wp:docPr id="6" name="Рисунок 6" descr="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27-08-20-10-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DA">
        <w:rPr>
          <w:sz w:val="22"/>
          <w:szCs w:val="22"/>
        </w:rPr>
        <w:t xml:space="preserve">        </w:t>
      </w:r>
      <w:hyperlink r:id="rId20" w:history="1">
        <w:r w:rsidRPr="002E18D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E18DA">
          <w:rPr>
            <w:color w:val="0000FF"/>
            <w:sz w:val="22"/>
            <w:szCs w:val="22"/>
            <w:u w:val="single"/>
          </w:rPr>
          <w:t>.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ok</w:t>
        </w:r>
        <w:r w:rsidRPr="002E18D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2E18DA">
          <w:rPr>
            <w:color w:val="0000FF"/>
            <w:sz w:val="22"/>
            <w:szCs w:val="22"/>
            <w:u w:val="single"/>
          </w:rPr>
          <w:t>/</w:t>
        </w:r>
        <w:r w:rsidRPr="002E18DA">
          <w:rPr>
            <w:color w:val="0000FF"/>
            <w:sz w:val="22"/>
            <w:szCs w:val="22"/>
            <w:u w:val="single"/>
            <w:lang w:val="en-US"/>
          </w:rPr>
          <w:t>group</w:t>
        </w:r>
        <w:r w:rsidRPr="002E18DA">
          <w:rPr>
            <w:color w:val="0000FF"/>
            <w:sz w:val="22"/>
            <w:szCs w:val="22"/>
            <w:u w:val="single"/>
          </w:rPr>
          <w:t>/</w:t>
        </w:r>
        <w:proofErr w:type="spellStart"/>
        <w:r w:rsidRPr="002E18DA">
          <w:rPr>
            <w:color w:val="0000FF"/>
            <w:sz w:val="22"/>
            <w:szCs w:val="22"/>
            <w:u w:val="single"/>
            <w:lang w:val="en-US"/>
          </w:rPr>
          <w:t>pfrtatarstan</w:t>
        </w:r>
        <w:proofErr w:type="spellEnd"/>
      </w:hyperlink>
      <w:r w:rsidRPr="002E18DA">
        <w:rPr>
          <w:sz w:val="22"/>
          <w:szCs w:val="22"/>
        </w:rPr>
        <w:t xml:space="preserve">  </w:t>
      </w:r>
    </w:p>
    <w:p w:rsidR="002E18DA" w:rsidRPr="002E18DA" w:rsidRDefault="002E18DA" w:rsidP="002E18DA">
      <w:pPr>
        <w:spacing w:before="60" w:after="60" w:line="276" w:lineRule="auto"/>
        <w:jc w:val="both"/>
        <w:rPr>
          <w:sz w:val="22"/>
          <w:szCs w:val="22"/>
        </w:rPr>
      </w:pP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r w:rsidRPr="002E18DA">
        <w:rPr>
          <w:rFonts w:ascii="Tms Rmn" w:hAnsi="Tms Rmn" w:cs="Tms Rmn"/>
          <w:color w:val="000000"/>
          <w:sz w:val="22"/>
          <w:szCs w:val="22"/>
        </w:rPr>
        <w:t xml:space="preserve">   </w:t>
      </w: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r w:rsidRPr="002E18DA">
        <w:rPr>
          <w:rFonts w:ascii="Tms Rmn" w:hAnsi="Tms Rmn" w:cs="Tms Rmn"/>
          <w:color w:val="000000"/>
          <w:sz w:val="22"/>
          <w:szCs w:val="22"/>
        </w:rPr>
        <w:t xml:space="preserve">  </w:t>
      </w:r>
      <w:r w:rsidRPr="002E18DA">
        <w:rPr>
          <w:rFonts w:ascii="Calibri" w:hAnsi="Calibri" w:cs="Tms Rmn"/>
          <w:color w:val="000000"/>
          <w:sz w:val="22"/>
          <w:szCs w:val="22"/>
        </w:rPr>
        <w:t xml:space="preserve"> </w:t>
      </w:r>
      <w:hyperlink r:id="rId21" w:history="1"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https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://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t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.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me</w:t>
        </w:r>
        <w:r w:rsidRPr="002E18DA">
          <w:rPr>
            <w:rFonts w:ascii="Tms Rmn" w:hAnsi="Tms Rmn" w:cs="Tms Rmn"/>
            <w:color w:val="0000FF"/>
            <w:sz w:val="22"/>
            <w:szCs w:val="22"/>
            <w:u w:val="single"/>
          </w:rPr>
          <w:t>/</w:t>
        </w:r>
        <w:proofErr w:type="spellStart"/>
        <w:r w:rsidRPr="002E18DA">
          <w:rPr>
            <w:rFonts w:ascii="Tms Rmn" w:hAnsi="Tms Rmn" w:cs="Tms Rmn"/>
            <w:color w:val="0000FF"/>
            <w:sz w:val="22"/>
            <w:szCs w:val="22"/>
            <w:u w:val="single"/>
            <w:lang w:val="en-US"/>
          </w:rPr>
          <w:t>PFRTATARbot</w:t>
        </w:r>
        <w:proofErr w:type="spellEnd"/>
      </w:hyperlink>
      <w:r w:rsidRPr="002E18DA">
        <w:rPr>
          <w:rFonts w:ascii="Tms Rmn" w:hAnsi="Tms Rmn" w:cs="Tms Rmn"/>
          <w:color w:val="000000"/>
          <w:sz w:val="22"/>
          <w:szCs w:val="22"/>
        </w:rPr>
        <w:t xml:space="preserve"> </w:t>
      </w:r>
    </w:p>
    <w:p w:rsidR="002E18DA" w:rsidRPr="002E18DA" w:rsidRDefault="002E18DA" w:rsidP="002E18DA">
      <w:pPr>
        <w:spacing w:before="60" w:after="60"/>
        <w:jc w:val="both"/>
        <w:rPr>
          <w:b/>
          <w:color w:val="3366FF"/>
          <w:sz w:val="22"/>
          <w:szCs w:val="22"/>
          <w:u w:val="single"/>
        </w:rPr>
      </w:pPr>
      <w:r w:rsidRPr="002E18DA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6EFA4D59" wp14:editId="137650F6">
            <wp:extent cx="161925" cy="161925"/>
            <wp:effectExtent l="0" t="0" r="9525" b="9525"/>
            <wp:docPr id="5" name="Рисунок 5" descr="whatsapp-icon-concept_23-214790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-icon-concept_23-21479009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8DA">
        <w:rPr>
          <w:sz w:val="22"/>
          <w:szCs w:val="22"/>
        </w:rPr>
        <w:t xml:space="preserve">  </w:t>
      </w:r>
      <w:r w:rsidRPr="002E18DA">
        <w:rPr>
          <w:color w:val="0000FF"/>
          <w:sz w:val="22"/>
          <w:szCs w:val="22"/>
          <w:u w:val="single"/>
        </w:rPr>
        <w:t>8-960-088-30-74</w:t>
      </w:r>
    </w:p>
    <w:p w:rsidR="002E18DA" w:rsidRPr="002E18DA" w:rsidRDefault="002E18DA" w:rsidP="002E18DA">
      <w:pPr>
        <w:spacing w:before="60" w:after="60"/>
        <w:jc w:val="both"/>
        <w:rPr>
          <w:b/>
          <w:sz w:val="22"/>
          <w:szCs w:val="22"/>
        </w:rPr>
      </w:pPr>
      <w:r w:rsidRPr="002E18DA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3" name="Рисунок 3" descr="~2838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283846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8DA">
        <w:rPr>
          <w:sz w:val="22"/>
          <w:szCs w:val="22"/>
        </w:rPr>
        <w:t xml:space="preserve">  </w:t>
      </w:r>
      <w:hyperlink r:id="rId24" w:history="1">
        <w:r w:rsidRPr="002E18DA">
          <w:rPr>
            <w:color w:val="0000FF"/>
            <w:sz w:val="22"/>
            <w:szCs w:val="22"/>
            <w:u w:val="single"/>
          </w:rPr>
          <w:t>https://www.instagram.com/pension_fond_rt/</w:t>
        </w:r>
      </w:hyperlink>
      <w:r w:rsidRPr="002E18DA">
        <w:rPr>
          <w:sz w:val="22"/>
          <w:szCs w:val="22"/>
        </w:rPr>
        <w:t xml:space="preserve">   </w:t>
      </w: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p w:rsidR="002E18DA" w:rsidRDefault="002E18DA" w:rsidP="00BB0DED">
      <w:pPr>
        <w:spacing w:line="360" w:lineRule="auto"/>
        <w:jc w:val="both"/>
        <w:rPr>
          <w:b/>
          <w:sz w:val="20"/>
          <w:szCs w:val="20"/>
        </w:rPr>
      </w:pPr>
    </w:p>
    <w:sectPr w:rsidR="002E18DA" w:rsidSect="005C5C13">
      <w:headerReference w:type="default" r:id="rId25"/>
      <w:footerReference w:type="even" r:id="rId26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00" w:rsidRDefault="00FE6E00">
      <w:r>
        <w:separator/>
      </w:r>
    </w:p>
  </w:endnote>
  <w:endnote w:type="continuationSeparator" w:id="0">
    <w:p w:rsidR="00FE6E00" w:rsidRDefault="00FE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AC" w:rsidRDefault="002949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49AC" w:rsidRDefault="002949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00" w:rsidRDefault="00FE6E00">
      <w:r>
        <w:separator/>
      </w:r>
    </w:p>
  </w:footnote>
  <w:footnote w:type="continuationSeparator" w:id="0">
    <w:p w:rsidR="00FE6E00" w:rsidRDefault="00FE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9AC" w:rsidRDefault="00D23AF8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83E1B5" wp14:editId="5F76E439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E4821" wp14:editId="77C209A1">
              <wp:simplePos x="0" y="0"/>
              <wp:positionH relativeFrom="column">
                <wp:posOffset>457200</wp:posOffset>
              </wp:positionH>
              <wp:positionV relativeFrom="paragraph">
                <wp:posOffset>666115</wp:posOffset>
              </wp:positionV>
              <wp:extent cx="5255260" cy="0"/>
              <wp:effectExtent l="14605" t="6985" r="698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F85834" wp14:editId="775CA053">
              <wp:simplePos x="0" y="0"/>
              <wp:positionH relativeFrom="column">
                <wp:posOffset>320040</wp:posOffset>
              </wp:positionH>
              <wp:positionV relativeFrom="paragraph">
                <wp:posOffset>323215</wp:posOffset>
              </wp:positionV>
              <wp:extent cx="5394960" cy="914400"/>
              <wp:effectExtent l="127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9AC" w:rsidRDefault="002949AC" w:rsidP="002B6DAA">
                          <w:pPr>
                            <w:pStyle w:val="1"/>
                            <w:jc w:val="center"/>
                            <w:rPr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2949AC" w:rsidRDefault="002949AC" w:rsidP="002B6DAA">
                          <w:pPr>
                            <w:jc w:val="center"/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</w:pPr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Россия </w:t>
                          </w:r>
                          <w:proofErr w:type="spellStart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>Федерациясе</w:t>
                          </w:r>
                          <w:proofErr w:type="spellEnd"/>
                          <w:r w:rsidRPr="00BB0DED">
                            <w:rPr>
                              <w:b/>
                              <w:spacing w:val="20"/>
                              <w:sz w:val="22"/>
                              <w:szCs w:val="22"/>
                            </w:rPr>
                            <w:t xml:space="preserve"> Пенсия фонды </w:t>
                          </w:r>
                        </w:p>
                        <w:p w:rsidR="002949AC" w:rsidRDefault="002949AC" w:rsidP="002B6DAA">
                          <w:pPr>
                            <w:jc w:val="center"/>
                          </w:pPr>
                          <w:r w:rsidRPr="00BB0DED">
                            <w:t xml:space="preserve">Татарстан </w:t>
                          </w:r>
                          <w:proofErr w:type="spellStart"/>
                          <w:r w:rsidRPr="00BB0DED">
                            <w:t>Республикасы</w:t>
                          </w:r>
                          <w:proofErr w:type="spellEnd"/>
                          <w:r w:rsidRPr="00BB0DED">
                            <w:t xml:space="preserve"> </w:t>
                          </w:r>
                          <w:proofErr w:type="spellStart"/>
                          <w:r w:rsidRPr="00BB0DED">
                            <w:t>бүлекчәсе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25.45pt;width:424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    <v:textbox>
                <w:txbxContent>
                  <w:p w:rsidR="002949AC" w:rsidRDefault="002949AC" w:rsidP="002B6DAA">
                    <w:pPr>
                      <w:pStyle w:val="1"/>
                      <w:jc w:val="center"/>
                      <w:rPr>
                        <w:spacing w:val="20"/>
                        <w:sz w:val="16"/>
                        <w:szCs w:val="16"/>
                      </w:rPr>
                    </w:pPr>
                  </w:p>
                  <w:p w:rsidR="002949AC" w:rsidRDefault="002949AC" w:rsidP="002B6DAA">
                    <w:pPr>
                      <w:jc w:val="center"/>
                      <w:rPr>
                        <w:b/>
                        <w:spacing w:val="20"/>
                        <w:sz w:val="22"/>
                        <w:szCs w:val="22"/>
                      </w:rPr>
                    </w:pPr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Россия </w:t>
                    </w:r>
                    <w:proofErr w:type="spellStart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>Федерациясе</w:t>
                    </w:r>
                    <w:proofErr w:type="spellEnd"/>
                    <w:r w:rsidRPr="00BB0DED">
                      <w:rPr>
                        <w:b/>
                        <w:spacing w:val="20"/>
                        <w:sz w:val="22"/>
                        <w:szCs w:val="22"/>
                      </w:rPr>
                      <w:t xml:space="preserve"> Пенсия фонды </w:t>
                    </w:r>
                  </w:p>
                  <w:p w:rsidR="002949AC" w:rsidRDefault="002949AC" w:rsidP="002B6DAA">
                    <w:pPr>
                      <w:jc w:val="center"/>
                    </w:pPr>
                    <w:r w:rsidRPr="00BB0DED">
                      <w:t xml:space="preserve">Татарстан </w:t>
                    </w:r>
                    <w:proofErr w:type="spellStart"/>
                    <w:r w:rsidRPr="00BB0DED">
                      <w:t>Республикасы</w:t>
                    </w:r>
                    <w:proofErr w:type="spellEnd"/>
                    <w:r w:rsidRPr="00BB0DED">
                      <w:t xml:space="preserve"> </w:t>
                    </w:r>
                    <w:proofErr w:type="spellStart"/>
                    <w:r w:rsidRPr="00BB0DED">
                      <w:t>бүлекчәсе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5"/>
  </w:num>
  <w:num w:numId="5">
    <w:abstractNumId w:val="13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 w:numId="14">
    <w:abstractNumId w:val="17"/>
  </w:num>
  <w:num w:numId="15">
    <w:abstractNumId w:val="14"/>
  </w:num>
  <w:num w:numId="16">
    <w:abstractNumId w:val="5"/>
  </w:num>
  <w:num w:numId="17">
    <w:abstractNumId w:val="19"/>
  </w:num>
  <w:num w:numId="18">
    <w:abstractNumId w:val="2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31DE"/>
    <w:rsid w:val="00003ACC"/>
    <w:rsid w:val="000048F8"/>
    <w:rsid w:val="00004CF3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4133"/>
    <w:rsid w:val="00035026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872"/>
    <w:rsid w:val="00063F28"/>
    <w:rsid w:val="0006406C"/>
    <w:rsid w:val="0006590C"/>
    <w:rsid w:val="00071348"/>
    <w:rsid w:val="00073DD6"/>
    <w:rsid w:val="00077068"/>
    <w:rsid w:val="00087A08"/>
    <w:rsid w:val="00096264"/>
    <w:rsid w:val="000A2866"/>
    <w:rsid w:val="000A377C"/>
    <w:rsid w:val="000A3D03"/>
    <w:rsid w:val="000A3F95"/>
    <w:rsid w:val="000A525F"/>
    <w:rsid w:val="000B25F0"/>
    <w:rsid w:val="000B42C7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F1C4E"/>
    <w:rsid w:val="000F2D3E"/>
    <w:rsid w:val="000F380B"/>
    <w:rsid w:val="000F53B1"/>
    <w:rsid w:val="000F6215"/>
    <w:rsid w:val="000F7E0A"/>
    <w:rsid w:val="001006E7"/>
    <w:rsid w:val="00102625"/>
    <w:rsid w:val="001027D6"/>
    <w:rsid w:val="0010671D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4023B"/>
    <w:rsid w:val="00140CD3"/>
    <w:rsid w:val="00147772"/>
    <w:rsid w:val="00150183"/>
    <w:rsid w:val="001502F9"/>
    <w:rsid w:val="00150F3A"/>
    <w:rsid w:val="00152944"/>
    <w:rsid w:val="00153060"/>
    <w:rsid w:val="001546A7"/>
    <w:rsid w:val="00157439"/>
    <w:rsid w:val="00165D79"/>
    <w:rsid w:val="00166689"/>
    <w:rsid w:val="001728B4"/>
    <w:rsid w:val="00173E94"/>
    <w:rsid w:val="00176E9B"/>
    <w:rsid w:val="0017727E"/>
    <w:rsid w:val="00177EEE"/>
    <w:rsid w:val="00181473"/>
    <w:rsid w:val="001819A4"/>
    <w:rsid w:val="001850D7"/>
    <w:rsid w:val="00186855"/>
    <w:rsid w:val="001918DE"/>
    <w:rsid w:val="00193816"/>
    <w:rsid w:val="001945A9"/>
    <w:rsid w:val="001967A7"/>
    <w:rsid w:val="00197C3E"/>
    <w:rsid w:val="001A0EB3"/>
    <w:rsid w:val="001A317B"/>
    <w:rsid w:val="001B1518"/>
    <w:rsid w:val="001B1B50"/>
    <w:rsid w:val="001B1B57"/>
    <w:rsid w:val="001B2565"/>
    <w:rsid w:val="001B2977"/>
    <w:rsid w:val="001B34C6"/>
    <w:rsid w:val="001B75DC"/>
    <w:rsid w:val="001B7689"/>
    <w:rsid w:val="001C21FB"/>
    <w:rsid w:val="001C2B44"/>
    <w:rsid w:val="001C420B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F1FF2"/>
    <w:rsid w:val="001F3056"/>
    <w:rsid w:val="001F7150"/>
    <w:rsid w:val="001F7567"/>
    <w:rsid w:val="00203426"/>
    <w:rsid w:val="00203BAA"/>
    <w:rsid w:val="00203EEE"/>
    <w:rsid w:val="002058EE"/>
    <w:rsid w:val="00205D92"/>
    <w:rsid w:val="0021087E"/>
    <w:rsid w:val="00210AC0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4A87"/>
    <w:rsid w:val="00237DF8"/>
    <w:rsid w:val="00247B46"/>
    <w:rsid w:val="00251FF8"/>
    <w:rsid w:val="00253E58"/>
    <w:rsid w:val="00260D34"/>
    <w:rsid w:val="002615C1"/>
    <w:rsid w:val="0026507F"/>
    <w:rsid w:val="00265856"/>
    <w:rsid w:val="00266CD5"/>
    <w:rsid w:val="002705EA"/>
    <w:rsid w:val="00270D24"/>
    <w:rsid w:val="00273066"/>
    <w:rsid w:val="002740C4"/>
    <w:rsid w:val="00275B56"/>
    <w:rsid w:val="0028016B"/>
    <w:rsid w:val="002808DF"/>
    <w:rsid w:val="0028160E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54B6"/>
    <w:rsid w:val="002A7358"/>
    <w:rsid w:val="002B0550"/>
    <w:rsid w:val="002B6DAA"/>
    <w:rsid w:val="002B77BA"/>
    <w:rsid w:val="002C25C7"/>
    <w:rsid w:val="002C6501"/>
    <w:rsid w:val="002C7FFA"/>
    <w:rsid w:val="002E18DA"/>
    <w:rsid w:val="002E1CC3"/>
    <w:rsid w:val="002E4187"/>
    <w:rsid w:val="002E4D4A"/>
    <w:rsid w:val="002E7D29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2636"/>
    <w:rsid w:val="0034341B"/>
    <w:rsid w:val="003435AE"/>
    <w:rsid w:val="00344532"/>
    <w:rsid w:val="00345CF8"/>
    <w:rsid w:val="00346B57"/>
    <w:rsid w:val="0036393C"/>
    <w:rsid w:val="00363A0A"/>
    <w:rsid w:val="003665C0"/>
    <w:rsid w:val="00371377"/>
    <w:rsid w:val="00371DE4"/>
    <w:rsid w:val="003730DF"/>
    <w:rsid w:val="0037359A"/>
    <w:rsid w:val="00373AD0"/>
    <w:rsid w:val="003749A6"/>
    <w:rsid w:val="00374FDB"/>
    <w:rsid w:val="00375D6C"/>
    <w:rsid w:val="00376E4D"/>
    <w:rsid w:val="00381191"/>
    <w:rsid w:val="003829A5"/>
    <w:rsid w:val="00383118"/>
    <w:rsid w:val="00386828"/>
    <w:rsid w:val="00386F82"/>
    <w:rsid w:val="00392716"/>
    <w:rsid w:val="0039297D"/>
    <w:rsid w:val="003936A7"/>
    <w:rsid w:val="003A0573"/>
    <w:rsid w:val="003A1250"/>
    <w:rsid w:val="003A74BC"/>
    <w:rsid w:val="003A7C05"/>
    <w:rsid w:val="003B0EBE"/>
    <w:rsid w:val="003B2954"/>
    <w:rsid w:val="003B4D15"/>
    <w:rsid w:val="003B5361"/>
    <w:rsid w:val="003B58FF"/>
    <w:rsid w:val="003B6DB2"/>
    <w:rsid w:val="003C07CA"/>
    <w:rsid w:val="003C131E"/>
    <w:rsid w:val="003C1B23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233F"/>
    <w:rsid w:val="004362DC"/>
    <w:rsid w:val="004434D0"/>
    <w:rsid w:val="0044358C"/>
    <w:rsid w:val="00445941"/>
    <w:rsid w:val="0044688E"/>
    <w:rsid w:val="00446FBF"/>
    <w:rsid w:val="00450DB1"/>
    <w:rsid w:val="00454A56"/>
    <w:rsid w:val="00457377"/>
    <w:rsid w:val="0046193E"/>
    <w:rsid w:val="00461D92"/>
    <w:rsid w:val="004632A4"/>
    <w:rsid w:val="0046337B"/>
    <w:rsid w:val="00466807"/>
    <w:rsid w:val="00470D81"/>
    <w:rsid w:val="004727BB"/>
    <w:rsid w:val="00472ED5"/>
    <w:rsid w:val="00474A89"/>
    <w:rsid w:val="00474B38"/>
    <w:rsid w:val="00475BB4"/>
    <w:rsid w:val="004817F9"/>
    <w:rsid w:val="00484615"/>
    <w:rsid w:val="004877BF"/>
    <w:rsid w:val="0049450E"/>
    <w:rsid w:val="004950A9"/>
    <w:rsid w:val="004955D0"/>
    <w:rsid w:val="004957FC"/>
    <w:rsid w:val="00496AA1"/>
    <w:rsid w:val="00497CED"/>
    <w:rsid w:val="004A0D5B"/>
    <w:rsid w:val="004A2597"/>
    <w:rsid w:val="004A4D77"/>
    <w:rsid w:val="004B324E"/>
    <w:rsid w:val="004B379C"/>
    <w:rsid w:val="004B4104"/>
    <w:rsid w:val="004B52D2"/>
    <w:rsid w:val="004C1DDF"/>
    <w:rsid w:val="004C3C44"/>
    <w:rsid w:val="004C40EB"/>
    <w:rsid w:val="004C425C"/>
    <w:rsid w:val="004C5A67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2DBD"/>
    <w:rsid w:val="00513BD5"/>
    <w:rsid w:val="00520147"/>
    <w:rsid w:val="00524712"/>
    <w:rsid w:val="00532385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603F8"/>
    <w:rsid w:val="0056119E"/>
    <w:rsid w:val="00563EC4"/>
    <w:rsid w:val="00571067"/>
    <w:rsid w:val="005710E8"/>
    <w:rsid w:val="0057206A"/>
    <w:rsid w:val="0057221A"/>
    <w:rsid w:val="00573FBF"/>
    <w:rsid w:val="005760BA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6553"/>
    <w:rsid w:val="00633921"/>
    <w:rsid w:val="00635919"/>
    <w:rsid w:val="00640067"/>
    <w:rsid w:val="00646E74"/>
    <w:rsid w:val="00647DBD"/>
    <w:rsid w:val="006531D3"/>
    <w:rsid w:val="006577CD"/>
    <w:rsid w:val="0066435D"/>
    <w:rsid w:val="00664D4C"/>
    <w:rsid w:val="00666802"/>
    <w:rsid w:val="00670BFC"/>
    <w:rsid w:val="006713F4"/>
    <w:rsid w:val="00671C98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1F15"/>
    <w:rsid w:val="006A3045"/>
    <w:rsid w:val="006A4BB2"/>
    <w:rsid w:val="006B1CBF"/>
    <w:rsid w:val="006C7869"/>
    <w:rsid w:val="006D0CC8"/>
    <w:rsid w:val="006D1BCD"/>
    <w:rsid w:val="006D24D6"/>
    <w:rsid w:val="006D3C2A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E8C"/>
    <w:rsid w:val="00733C13"/>
    <w:rsid w:val="0073476B"/>
    <w:rsid w:val="00735993"/>
    <w:rsid w:val="00744F07"/>
    <w:rsid w:val="00745B7D"/>
    <w:rsid w:val="00747447"/>
    <w:rsid w:val="007474DF"/>
    <w:rsid w:val="00747A2B"/>
    <w:rsid w:val="00752096"/>
    <w:rsid w:val="00756AB8"/>
    <w:rsid w:val="0075731B"/>
    <w:rsid w:val="0075770C"/>
    <w:rsid w:val="00763B13"/>
    <w:rsid w:val="00775F53"/>
    <w:rsid w:val="007774F8"/>
    <w:rsid w:val="00777A5F"/>
    <w:rsid w:val="00781A98"/>
    <w:rsid w:val="00781BEE"/>
    <w:rsid w:val="00783287"/>
    <w:rsid w:val="00783623"/>
    <w:rsid w:val="007870C9"/>
    <w:rsid w:val="0078782A"/>
    <w:rsid w:val="00791E65"/>
    <w:rsid w:val="00792C52"/>
    <w:rsid w:val="00794070"/>
    <w:rsid w:val="007A20C5"/>
    <w:rsid w:val="007A4361"/>
    <w:rsid w:val="007A44F5"/>
    <w:rsid w:val="007B32A9"/>
    <w:rsid w:val="007B3DDD"/>
    <w:rsid w:val="007B5C27"/>
    <w:rsid w:val="007B7183"/>
    <w:rsid w:val="007B7A85"/>
    <w:rsid w:val="007C2A21"/>
    <w:rsid w:val="007C337C"/>
    <w:rsid w:val="007C4243"/>
    <w:rsid w:val="007C4961"/>
    <w:rsid w:val="007C72C7"/>
    <w:rsid w:val="007C766A"/>
    <w:rsid w:val="007D0D30"/>
    <w:rsid w:val="007D1790"/>
    <w:rsid w:val="007D3F0A"/>
    <w:rsid w:val="007D5842"/>
    <w:rsid w:val="007D5BFF"/>
    <w:rsid w:val="007E4AB0"/>
    <w:rsid w:val="007F4AB3"/>
    <w:rsid w:val="007F6E20"/>
    <w:rsid w:val="008013B5"/>
    <w:rsid w:val="00802EB6"/>
    <w:rsid w:val="00811793"/>
    <w:rsid w:val="00811C4C"/>
    <w:rsid w:val="00813F74"/>
    <w:rsid w:val="008146FA"/>
    <w:rsid w:val="00820B82"/>
    <w:rsid w:val="008230DF"/>
    <w:rsid w:val="0082472E"/>
    <w:rsid w:val="00824B70"/>
    <w:rsid w:val="008265C2"/>
    <w:rsid w:val="00833ED0"/>
    <w:rsid w:val="0083474D"/>
    <w:rsid w:val="008357A6"/>
    <w:rsid w:val="00835911"/>
    <w:rsid w:val="008436DE"/>
    <w:rsid w:val="0084501C"/>
    <w:rsid w:val="00847E4C"/>
    <w:rsid w:val="00852E5E"/>
    <w:rsid w:val="00857D15"/>
    <w:rsid w:val="008667AC"/>
    <w:rsid w:val="0086705F"/>
    <w:rsid w:val="0087097A"/>
    <w:rsid w:val="008714D7"/>
    <w:rsid w:val="008754FA"/>
    <w:rsid w:val="008755A9"/>
    <w:rsid w:val="00876195"/>
    <w:rsid w:val="00877DA5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C433C"/>
    <w:rsid w:val="008C4830"/>
    <w:rsid w:val="008D125E"/>
    <w:rsid w:val="008D338E"/>
    <w:rsid w:val="008D57E5"/>
    <w:rsid w:val="008E710F"/>
    <w:rsid w:val="008E7710"/>
    <w:rsid w:val="008F108D"/>
    <w:rsid w:val="009006CA"/>
    <w:rsid w:val="00900B53"/>
    <w:rsid w:val="00902746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310F2"/>
    <w:rsid w:val="00931278"/>
    <w:rsid w:val="009320FE"/>
    <w:rsid w:val="00935376"/>
    <w:rsid w:val="00937DF9"/>
    <w:rsid w:val="00940A9C"/>
    <w:rsid w:val="00941175"/>
    <w:rsid w:val="009422D1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5230"/>
    <w:rsid w:val="009B531F"/>
    <w:rsid w:val="009B5EF6"/>
    <w:rsid w:val="009B69E9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6DC5"/>
    <w:rsid w:val="00A401AA"/>
    <w:rsid w:val="00A40A20"/>
    <w:rsid w:val="00A40B05"/>
    <w:rsid w:val="00A4175A"/>
    <w:rsid w:val="00A43D0A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87"/>
    <w:rsid w:val="00A93410"/>
    <w:rsid w:val="00A96BB9"/>
    <w:rsid w:val="00A974B9"/>
    <w:rsid w:val="00AA0C5B"/>
    <w:rsid w:val="00AA197A"/>
    <w:rsid w:val="00AA1F20"/>
    <w:rsid w:val="00AA24FF"/>
    <w:rsid w:val="00AA7246"/>
    <w:rsid w:val="00AA7AF4"/>
    <w:rsid w:val="00AA7E43"/>
    <w:rsid w:val="00AA7F60"/>
    <w:rsid w:val="00AB51D5"/>
    <w:rsid w:val="00AB544E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7689"/>
    <w:rsid w:val="00B2277C"/>
    <w:rsid w:val="00B2429A"/>
    <w:rsid w:val="00B246DA"/>
    <w:rsid w:val="00B264AE"/>
    <w:rsid w:val="00B27A82"/>
    <w:rsid w:val="00B312CF"/>
    <w:rsid w:val="00B33B74"/>
    <w:rsid w:val="00B3427A"/>
    <w:rsid w:val="00B34A53"/>
    <w:rsid w:val="00B35A5B"/>
    <w:rsid w:val="00B3659F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E4E"/>
    <w:rsid w:val="00B70587"/>
    <w:rsid w:val="00B7265F"/>
    <w:rsid w:val="00B72D82"/>
    <w:rsid w:val="00B73E97"/>
    <w:rsid w:val="00B77109"/>
    <w:rsid w:val="00B775E2"/>
    <w:rsid w:val="00B8184E"/>
    <w:rsid w:val="00B8347C"/>
    <w:rsid w:val="00B9121C"/>
    <w:rsid w:val="00B92F46"/>
    <w:rsid w:val="00B94613"/>
    <w:rsid w:val="00B94642"/>
    <w:rsid w:val="00B97F16"/>
    <w:rsid w:val="00BA0C38"/>
    <w:rsid w:val="00BA1668"/>
    <w:rsid w:val="00BB0DED"/>
    <w:rsid w:val="00BB17D4"/>
    <w:rsid w:val="00BB1E52"/>
    <w:rsid w:val="00BB260E"/>
    <w:rsid w:val="00BB470E"/>
    <w:rsid w:val="00BB4C54"/>
    <w:rsid w:val="00BC1BE1"/>
    <w:rsid w:val="00BC3ADE"/>
    <w:rsid w:val="00BC400E"/>
    <w:rsid w:val="00BC7448"/>
    <w:rsid w:val="00BD4748"/>
    <w:rsid w:val="00BD5765"/>
    <w:rsid w:val="00BD73A4"/>
    <w:rsid w:val="00BE17FB"/>
    <w:rsid w:val="00BE3CD6"/>
    <w:rsid w:val="00BF0BCE"/>
    <w:rsid w:val="00BF1DC9"/>
    <w:rsid w:val="00BF1DFD"/>
    <w:rsid w:val="00BF64E9"/>
    <w:rsid w:val="00BF6CB4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6ECF"/>
    <w:rsid w:val="00C272B6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AC1"/>
    <w:rsid w:val="00C4486F"/>
    <w:rsid w:val="00C44C02"/>
    <w:rsid w:val="00C47377"/>
    <w:rsid w:val="00C5337B"/>
    <w:rsid w:val="00C56675"/>
    <w:rsid w:val="00C6554D"/>
    <w:rsid w:val="00C704B0"/>
    <w:rsid w:val="00C73603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2D48"/>
    <w:rsid w:val="00CE35E2"/>
    <w:rsid w:val="00CE7832"/>
    <w:rsid w:val="00CF2098"/>
    <w:rsid w:val="00CF4CAD"/>
    <w:rsid w:val="00CF7B6E"/>
    <w:rsid w:val="00D00692"/>
    <w:rsid w:val="00D0099D"/>
    <w:rsid w:val="00D010A7"/>
    <w:rsid w:val="00D11495"/>
    <w:rsid w:val="00D1743E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544A5"/>
    <w:rsid w:val="00D55534"/>
    <w:rsid w:val="00D56AC7"/>
    <w:rsid w:val="00D61FB7"/>
    <w:rsid w:val="00D64DDB"/>
    <w:rsid w:val="00D668DE"/>
    <w:rsid w:val="00D66C13"/>
    <w:rsid w:val="00D70982"/>
    <w:rsid w:val="00D74077"/>
    <w:rsid w:val="00D809D5"/>
    <w:rsid w:val="00D81DE8"/>
    <w:rsid w:val="00D85023"/>
    <w:rsid w:val="00D912C4"/>
    <w:rsid w:val="00D91918"/>
    <w:rsid w:val="00D91AA3"/>
    <w:rsid w:val="00D92B95"/>
    <w:rsid w:val="00D94B5B"/>
    <w:rsid w:val="00D968CA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A72"/>
    <w:rsid w:val="00DD7813"/>
    <w:rsid w:val="00DE273E"/>
    <w:rsid w:val="00DE6D4C"/>
    <w:rsid w:val="00DF0D3E"/>
    <w:rsid w:val="00DF179B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52F0"/>
    <w:rsid w:val="00E262F8"/>
    <w:rsid w:val="00E3462D"/>
    <w:rsid w:val="00E34B3E"/>
    <w:rsid w:val="00E36651"/>
    <w:rsid w:val="00E4053E"/>
    <w:rsid w:val="00E405A1"/>
    <w:rsid w:val="00E423B5"/>
    <w:rsid w:val="00E42539"/>
    <w:rsid w:val="00E45C46"/>
    <w:rsid w:val="00E45C91"/>
    <w:rsid w:val="00E47F36"/>
    <w:rsid w:val="00E5181E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74E9C"/>
    <w:rsid w:val="00E82158"/>
    <w:rsid w:val="00E90108"/>
    <w:rsid w:val="00E92668"/>
    <w:rsid w:val="00E92AE9"/>
    <w:rsid w:val="00EA017E"/>
    <w:rsid w:val="00EA2C20"/>
    <w:rsid w:val="00EA3E84"/>
    <w:rsid w:val="00EA4982"/>
    <w:rsid w:val="00EA50F9"/>
    <w:rsid w:val="00EB10EC"/>
    <w:rsid w:val="00EB278D"/>
    <w:rsid w:val="00EC1A44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66AE"/>
    <w:rsid w:val="00EF7774"/>
    <w:rsid w:val="00F00E69"/>
    <w:rsid w:val="00F0119D"/>
    <w:rsid w:val="00F018AA"/>
    <w:rsid w:val="00F024A8"/>
    <w:rsid w:val="00F03430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2769"/>
    <w:rsid w:val="00F24F45"/>
    <w:rsid w:val="00F25383"/>
    <w:rsid w:val="00F2743B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5676"/>
    <w:rsid w:val="00FA624D"/>
    <w:rsid w:val="00FB4098"/>
    <w:rsid w:val="00FB5713"/>
    <w:rsid w:val="00FC191D"/>
    <w:rsid w:val="00FC296B"/>
    <w:rsid w:val="00FC4850"/>
    <w:rsid w:val="00FD176D"/>
    <w:rsid w:val="00FD29B3"/>
    <w:rsid w:val="00FD2C7D"/>
    <w:rsid w:val="00FD3280"/>
    <w:rsid w:val="00FD3CBF"/>
    <w:rsid w:val="00FD4008"/>
    <w:rsid w:val="00FD6918"/>
    <w:rsid w:val="00FE1D19"/>
    <w:rsid w:val="00FE2A8E"/>
    <w:rsid w:val="00FE6E00"/>
    <w:rsid w:val="00FF2030"/>
    <w:rsid w:val="00FF3043"/>
    <w:rsid w:val="00FF5DE0"/>
    <w:rsid w:val="00FF7178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8">
    <w:name w:val="Strong"/>
    <w:qFormat/>
    <w:rPr>
      <w:b/>
      <w:bCs/>
    </w:rPr>
  </w:style>
  <w:style w:type="paragraph" w:styleId="a9">
    <w:name w:val="Normal (Web)"/>
    <w:basedOn w:val="a0"/>
    <w:uiPriority w:val="99"/>
    <w:pPr>
      <w:spacing w:before="100" w:beforeAutospacing="1" w:after="100" w:afterAutospacing="1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k.com/pfr_rt" TargetMode="External"/><Relationship Id="rId18" Type="http://schemas.openxmlformats.org/officeDocument/2006/relationships/hyperlink" Target="http://www.twitter.com/PFR_TATARSTA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t.me/PFRTATARbo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ok.ru/group/pfrtatarst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www.instagram.com/pension_fond_r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PFRTATARSTAN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hyperlink" Target="http://www.pfr.gov.ru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E320-7025-4770-B957-E783D703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5271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Зиннурова Гульчачак Мингараевна</cp:lastModifiedBy>
  <cp:revision>5</cp:revision>
  <cp:lastPrinted>2020-04-07T07:04:00Z</cp:lastPrinted>
  <dcterms:created xsi:type="dcterms:W3CDTF">2021-06-15T14:01:00Z</dcterms:created>
  <dcterms:modified xsi:type="dcterms:W3CDTF">2021-06-16T07:08:00Z</dcterms:modified>
</cp:coreProperties>
</file>